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2A48" w14:textId="0C25D3FD" w:rsidR="00677C12" w:rsidRPr="00C9598A" w:rsidRDefault="00C9598A" w:rsidP="00C9598A">
      <w:pPr>
        <w:jc w:val="center"/>
        <w:rPr>
          <w:b/>
          <w:bCs/>
          <w:sz w:val="32"/>
          <w:szCs w:val="32"/>
        </w:rPr>
      </w:pPr>
      <w:r w:rsidRPr="00C9598A">
        <w:rPr>
          <w:b/>
          <w:bCs/>
          <w:sz w:val="32"/>
          <w:szCs w:val="32"/>
        </w:rPr>
        <w:t xml:space="preserve">Annex </w:t>
      </w:r>
      <w:r w:rsidR="00747517">
        <w:rPr>
          <w:b/>
          <w:bCs/>
          <w:sz w:val="32"/>
          <w:szCs w:val="32"/>
        </w:rPr>
        <w:t>20.</w:t>
      </w:r>
    </w:p>
    <w:p w14:paraId="76C5F78F" w14:textId="77777777" w:rsidR="00126CC9" w:rsidRDefault="00126CC9" w:rsidP="00126CC9">
      <w:pPr>
        <w:pStyle w:val="Default"/>
      </w:pPr>
    </w:p>
    <w:p w14:paraId="23B715AC" w14:textId="3B2FE111" w:rsidR="00126CC9" w:rsidRPr="00747517" w:rsidRDefault="00126CC9" w:rsidP="00CB32DA">
      <w:pPr>
        <w:pStyle w:val="Pa3"/>
        <w:spacing w:before="180" w:after="259"/>
        <w:ind w:hanging="800"/>
        <w:jc w:val="center"/>
        <w:rPr>
          <w:rFonts w:ascii="Georgia" w:hAnsi="Georgia" w:cs="Myriad Pro"/>
          <w:color w:val="4C0000"/>
          <w:u w:val="single"/>
        </w:rPr>
      </w:pPr>
      <w:r w:rsidRPr="00747517">
        <w:rPr>
          <w:rFonts w:ascii="Georgia" w:hAnsi="Georgia"/>
          <w:b/>
          <w:bCs/>
          <w:color w:val="4C0000"/>
          <w:u w:val="single"/>
        </w:rPr>
        <w:t xml:space="preserve">Capability 15: </w:t>
      </w:r>
      <w:r w:rsidRPr="00747517">
        <w:rPr>
          <w:rFonts w:ascii="Georgia" w:hAnsi="Georgia" w:cs="Myriad Pro"/>
          <w:color w:val="4C0000"/>
          <w:u w:val="single"/>
        </w:rPr>
        <w:t>Volunteer Management</w:t>
      </w:r>
    </w:p>
    <w:p w14:paraId="41C7308A" w14:textId="77777777" w:rsidR="00126CC9" w:rsidRPr="00126CC9" w:rsidRDefault="00126CC9" w:rsidP="00126CC9">
      <w:pPr>
        <w:pStyle w:val="Pa6"/>
        <w:spacing w:before="80" w:after="80"/>
        <w:rPr>
          <w:rFonts w:ascii="Georgia" w:hAnsi="Georgia" w:cs="Myriad Pro Light"/>
          <w:color w:val="171717" w:themeColor="background2" w:themeShade="1A"/>
          <w:sz w:val="23"/>
          <w:szCs w:val="23"/>
        </w:rPr>
      </w:pPr>
      <w:r w:rsidRPr="00126CC9">
        <w:rPr>
          <w:rFonts w:ascii="Georgia" w:hAnsi="Georgia" w:cs="Myriad Pro Light"/>
          <w:b/>
          <w:bCs/>
          <w:color w:val="002060"/>
          <w:sz w:val="23"/>
          <w:szCs w:val="23"/>
        </w:rPr>
        <w:t xml:space="preserve">Definition: </w:t>
      </w:r>
      <w:r w:rsidRPr="00126CC9">
        <w:rPr>
          <w:rFonts w:ascii="Georgia" w:hAnsi="Georgia" w:cs="Myriad Pro Light"/>
          <w:color w:val="171717" w:themeColor="background2" w:themeShade="1A"/>
          <w:sz w:val="23"/>
          <w:szCs w:val="23"/>
        </w:rPr>
        <w:t xml:space="preserve">Volunteer management is the ability to coordinate with emergency management and partner agencies to identify, recruit, register, verify, train, and engage volunteers to support the jurisdictional public health agency’s preparedness, response, and recovery activities during pre-deployment, deployment, and post deployment. </w:t>
      </w:r>
    </w:p>
    <w:p w14:paraId="119DFBCC" w14:textId="77777777" w:rsidR="00126CC9" w:rsidRPr="00126CC9" w:rsidRDefault="00126CC9" w:rsidP="00126CC9">
      <w:pPr>
        <w:pStyle w:val="Pa6"/>
        <w:spacing w:before="80" w:after="80"/>
        <w:rPr>
          <w:rFonts w:ascii="Georgia" w:hAnsi="Georgia" w:cs="Myriad Pro Light"/>
          <w:color w:val="171717" w:themeColor="background2" w:themeShade="1A"/>
          <w:sz w:val="23"/>
          <w:szCs w:val="23"/>
        </w:rPr>
      </w:pPr>
      <w:r w:rsidRPr="00CB32DA">
        <w:rPr>
          <w:rFonts w:ascii="Georgia" w:hAnsi="Georgia" w:cs="Myriad Pro Light"/>
          <w:b/>
          <w:bCs/>
          <w:color w:val="4C0000"/>
          <w:sz w:val="23"/>
          <w:szCs w:val="23"/>
        </w:rPr>
        <w:t xml:space="preserve">Functions: </w:t>
      </w:r>
      <w:r w:rsidRPr="00126CC9">
        <w:rPr>
          <w:rFonts w:ascii="Georgia" w:hAnsi="Georgia" w:cs="Myriad Pro Light"/>
          <w:color w:val="171717" w:themeColor="background2" w:themeShade="1A"/>
          <w:sz w:val="23"/>
          <w:szCs w:val="23"/>
        </w:rPr>
        <w:t xml:space="preserve">This capability consists of the ability to perform the functions listed below. </w:t>
      </w:r>
    </w:p>
    <w:p w14:paraId="74D17688" w14:textId="77777777" w:rsidR="00126CC9" w:rsidRPr="00126CC9" w:rsidRDefault="00126CC9" w:rsidP="00126CC9">
      <w:pPr>
        <w:pStyle w:val="Default"/>
        <w:numPr>
          <w:ilvl w:val="0"/>
          <w:numId w:val="1"/>
        </w:numPr>
        <w:spacing w:after="3"/>
        <w:rPr>
          <w:rFonts w:ascii="Georgia" w:hAnsi="Georgia" w:cs="Myriad Pro Light"/>
          <w:color w:val="171717" w:themeColor="background2" w:themeShade="1A"/>
          <w:sz w:val="23"/>
          <w:szCs w:val="23"/>
        </w:rPr>
      </w:pPr>
      <w:r w:rsidRPr="00CB32DA">
        <w:rPr>
          <w:rStyle w:val="A11"/>
          <w:rFonts w:ascii="Georgia" w:hAnsi="Georgia"/>
          <w:color w:val="4C0000"/>
          <w:sz w:val="23"/>
          <w:szCs w:val="23"/>
        </w:rPr>
        <w:t>Function 1</w:t>
      </w:r>
      <w:r w:rsidRPr="00CB32DA">
        <w:rPr>
          <w:rFonts w:ascii="Georgia" w:hAnsi="Georgia" w:cs="Myriad Pro Light"/>
          <w:b/>
          <w:bCs/>
          <w:color w:val="4C0000"/>
          <w:sz w:val="23"/>
          <w:szCs w:val="23"/>
        </w:rPr>
        <w:t>:</w:t>
      </w:r>
      <w:r w:rsidRPr="00126CC9">
        <w:rPr>
          <w:rFonts w:ascii="Georgia" w:hAnsi="Georgia" w:cs="Myriad Pro Light"/>
          <w:b/>
          <w:bCs/>
          <w:color w:val="002060"/>
          <w:sz w:val="23"/>
          <w:szCs w:val="23"/>
        </w:rPr>
        <w:t xml:space="preserve"> </w:t>
      </w:r>
      <w:r w:rsidRPr="00126CC9">
        <w:rPr>
          <w:rFonts w:ascii="Georgia" w:hAnsi="Georgia" w:cs="Myriad Pro Light"/>
          <w:color w:val="171717" w:themeColor="background2" w:themeShade="1A"/>
          <w:sz w:val="23"/>
          <w:szCs w:val="23"/>
        </w:rPr>
        <w:t xml:space="preserve">Recruit, coordinate, and train volunteers </w:t>
      </w:r>
    </w:p>
    <w:p w14:paraId="22BD2CCE" w14:textId="77777777" w:rsidR="00126CC9" w:rsidRPr="00126CC9" w:rsidRDefault="00126CC9" w:rsidP="00126CC9">
      <w:pPr>
        <w:pStyle w:val="Default"/>
        <w:numPr>
          <w:ilvl w:val="0"/>
          <w:numId w:val="1"/>
        </w:numPr>
        <w:spacing w:after="3"/>
        <w:rPr>
          <w:rFonts w:ascii="Georgia" w:hAnsi="Georgia" w:cs="Myriad Pro Light"/>
          <w:color w:val="171717" w:themeColor="background2" w:themeShade="1A"/>
          <w:sz w:val="23"/>
          <w:szCs w:val="23"/>
        </w:rPr>
      </w:pPr>
      <w:r w:rsidRPr="00CB32DA">
        <w:rPr>
          <w:rStyle w:val="A11"/>
          <w:rFonts w:ascii="Georgia" w:hAnsi="Georgia"/>
          <w:color w:val="4C0000"/>
          <w:sz w:val="23"/>
          <w:szCs w:val="23"/>
        </w:rPr>
        <w:t>Function 2</w:t>
      </w:r>
      <w:r w:rsidRPr="00CB32DA">
        <w:rPr>
          <w:rFonts w:ascii="Georgia" w:hAnsi="Georgia" w:cs="Myriad Pro Light"/>
          <w:b/>
          <w:bCs/>
          <w:color w:val="4C0000"/>
          <w:sz w:val="23"/>
          <w:szCs w:val="23"/>
        </w:rPr>
        <w:t xml:space="preserve">: </w:t>
      </w:r>
      <w:r w:rsidRPr="00126CC9">
        <w:rPr>
          <w:rFonts w:ascii="Georgia" w:hAnsi="Georgia" w:cs="Myriad Pro Light"/>
          <w:color w:val="171717" w:themeColor="background2" w:themeShade="1A"/>
          <w:sz w:val="23"/>
          <w:szCs w:val="23"/>
        </w:rPr>
        <w:t xml:space="preserve">Notify, organize, assemble, and deploy volunteers </w:t>
      </w:r>
    </w:p>
    <w:p w14:paraId="4E6C95CE" w14:textId="77777777" w:rsidR="00126CC9" w:rsidRPr="00126CC9" w:rsidRDefault="00126CC9" w:rsidP="00126CC9">
      <w:pPr>
        <w:pStyle w:val="Default"/>
        <w:numPr>
          <w:ilvl w:val="0"/>
          <w:numId w:val="1"/>
        </w:numPr>
        <w:spacing w:after="3"/>
        <w:rPr>
          <w:rFonts w:ascii="Georgia" w:hAnsi="Georgia" w:cs="Myriad Pro Light"/>
          <w:color w:val="171717" w:themeColor="background2" w:themeShade="1A"/>
          <w:sz w:val="23"/>
          <w:szCs w:val="23"/>
        </w:rPr>
      </w:pPr>
      <w:r w:rsidRPr="00CB32DA">
        <w:rPr>
          <w:rStyle w:val="A11"/>
          <w:rFonts w:ascii="Georgia" w:hAnsi="Georgia"/>
          <w:color w:val="4C0000"/>
          <w:sz w:val="23"/>
          <w:szCs w:val="23"/>
        </w:rPr>
        <w:t>Function 3</w:t>
      </w:r>
      <w:r w:rsidRPr="00CB32DA">
        <w:rPr>
          <w:rFonts w:ascii="Georgia" w:hAnsi="Georgia" w:cs="Myriad Pro Light"/>
          <w:b/>
          <w:bCs/>
          <w:color w:val="4C0000"/>
          <w:sz w:val="23"/>
          <w:szCs w:val="23"/>
        </w:rPr>
        <w:t xml:space="preserve">: </w:t>
      </w:r>
      <w:r w:rsidRPr="00126CC9">
        <w:rPr>
          <w:rFonts w:ascii="Georgia" w:hAnsi="Georgia" w:cs="Myriad Pro Light"/>
          <w:color w:val="171717" w:themeColor="background2" w:themeShade="1A"/>
          <w:sz w:val="23"/>
          <w:szCs w:val="23"/>
        </w:rPr>
        <w:t xml:space="preserve">Conduct or support volunteer safety and health monitoring and surveillance </w:t>
      </w:r>
    </w:p>
    <w:p w14:paraId="36BBD7CD" w14:textId="77777777" w:rsidR="00126CC9" w:rsidRPr="00126CC9" w:rsidRDefault="00126CC9" w:rsidP="00126CC9">
      <w:pPr>
        <w:pStyle w:val="Default"/>
        <w:numPr>
          <w:ilvl w:val="0"/>
          <w:numId w:val="1"/>
        </w:numPr>
        <w:rPr>
          <w:rFonts w:ascii="Georgia" w:hAnsi="Georgia" w:cs="Myriad Pro Light"/>
          <w:color w:val="171717" w:themeColor="background2" w:themeShade="1A"/>
          <w:sz w:val="23"/>
          <w:szCs w:val="23"/>
        </w:rPr>
      </w:pPr>
      <w:r w:rsidRPr="00CB32DA">
        <w:rPr>
          <w:rStyle w:val="A11"/>
          <w:rFonts w:ascii="Georgia" w:hAnsi="Georgia"/>
          <w:color w:val="4C0000"/>
          <w:sz w:val="23"/>
          <w:szCs w:val="23"/>
        </w:rPr>
        <w:t>Function 4</w:t>
      </w:r>
      <w:r w:rsidRPr="00CB32DA">
        <w:rPr>
          <w:rFonts w:ascii="Georgia" w:hAnsi="Georgia" w:cs="Myriad Pro Light"/>
          <w:b/>
          <w:bCs/>
          <w:color w:val="4C0000"/>
          <w:sz w:val="23"/>
          <w:szCs w:val="23"/>
        </w:rPr>
        <w:t xml:space="preserve">: </w:t>
      </w:r>
      <w:r w:rsidRPr="00126CC9">
        <w:rPr>
          <w:rFonts w:ascii="Georgia" w:hAnsi="Georgia" w:cs="Myriad Pro Light"/>
          <w:color w:val="171717" w:themeColor="background2" w:themeShade="1A"/>
          <w:sz w:val="23"/>
          <w:szCs w:val="23"/>
        </w:rPr>
        <w:t xml:space="preserve">Demobilize volunteers </w:t>
      </w:r>
    </w:p>
    <w:p w14:paraId="5F52B6C0" w14:textId="77777777" w:rsidR="00126CC9" w:rsidRPr="00126CC9" w:rsidRDefault="00126CC9" w:rsidP="00126CC9">
      <w:pPr>
        <w:pStyle w:val="Default"/>
        <w:rPr>
          <w:rFonts w:ascii="Georgia" w:hAnsi="Georgia" w:cs="Myriad Pro Light"/>
          <w:color w:val="171717" w:themeColor="background2" w:themeShade="1A"/>
          <w:sz w:val="23"/>
          <w:szCs w:val="23"/>
        </w:rPr>
      </w:pPr>
    </w:p>
    <w:p w14:paraId="44EE9BF5" w14:textId="5F8CD0FE" w:rsidR="00126CC9" w:rsidRPr="00126CC9" w:rsidRDefault="00126CC9" w:rsidP="00126CC9">
      <w:pPr>
        <w:pStyle w:val="Pa6"/>
        <w:spacing w:before="80" w:after="80"/>
        <w:rPr>
          <w:rFonts w:ascii="Georgia" w:hAnsi="Georgia" w:cs="SOKJZ R+ Myriad Pro"/>
          <w:color w:val="002060"/>
          <w:sz w:val="20"/>
          <w:szCs w:val="20"/>
        </w:rPr>
      </w:pPr>
      <w:r w:rsidRPr="00126CC9">
        <w:rPr>
          <w:rFonts w:ascii="Georgia" w:hAnsi="Georgia" w:cs="SOKJZ R+ Myriad Pro"/>
          <w:color w:val="002060"/>
          <w:sz w:val="20"/>
          <w:szCs w:val="20"/>
        </w:rPr>
        <w:t>For the purposes of Capability 15, partners and stakeholders may include the following:</w:t>
      </w:r>
    </w:p>
    <w:p w14:paraId="10E1D7D4" w14:textId="77777777" w:rsidR="00126CC9" w:rsidRPr="00126CC9" w:rsidRDefault="00126CC9" w:rsidP="00126CC9">
      <w:pPr>
        <w:pStyle w:val="Default"/>
        <w:numPr>
          <w:ilvl w:val="0"/>
          <w:numId w:val="4"/>
        </w:numPr>
        <w:spacing w:after="3" w:line="360" w:lineRule="auto"/>
        <w:rPr>
          <w:rFonts w:ascii="Georgia" w:hAnsi="Georgia" w:cs="Myriad Pro Light"/>
          <w:color w:val="171717" w:themeColor="background2" w:themeShade="1A"/>
          <w:sz w:val="23"/>
          <w:szCs w:val="23"/>
        </w:rPr>
      </w:pPr>
      <w:r w:rsidRPr="00126CC9">
        <w:rPr>
          <w:rFonts w:ascii="Georgia" w:hAnsi="Georgia" w:cs="Myriad Pro Light"/>
          <w:color w:val="171717" w:themeColor="background2" w:themeShade="1A"/>
          <w:sz w:val="23"/>
          <w:szCs w:val="23"/>
        </w:rPr>
        <w:t xml:space="preserve">academic institutions </w:t>
      </w:r>
    </w:p>
    <w:p w14:paraId="4321A0FB" w14:textId="77777777" w:rsidR="00126CC9" w:rsidRPr="00126CC9" w:rsidRDefault="00126CC9" w:rsidP="00126CC9">
      <w:pPr>
        <w:pStyle w:val="Default"/>
        <w:numPr>
          <w:ilvl w:val="0"/>
          <w:numId w:val="4"/>
        </w:numPr>
        <w:spacing w:after="3" w:line="360" w:lineRule="auto"/>
        <w:rPr>
          <w:rFonts w:ascii="Georgia" w:hAnsi="Georgia" w:cs="Myriad Pro Light"/>
          <w:color w:val="171717" w:themeColor="background2" w:themeShade="1A"/>
          <w:sz w:val="23"/>
          <w:szCs w:val="23"/>
        </w:rPr>
      </w:pPr>
      <w:r w:rsidRPr="00126CC9">
        <w:rPr>
          <w:rFonts w:ascii="Georgia" w:hAnsi="Georgia" w:cs="Myriad Pro Light"/>
          <w:color w:val="171717" w:themeColor="background2" w:themeShade="1A"/>
          <w:sz w:val="23"/>
          <w:szCs w:val="23"/>
        </w:rPr>
        <w:t xml:space="preserve">emergency management agencies </w:t>
      </w:r>
    </w:p>
    <w:p w14:paraId="7C29832A" w14:textId="77777777" w:rsidR="00126CC9" w:rsidRPr="00126CC9" w:rsidRDefault="00126CC9" w:rsidP="00126CC9">
      <w:pPr>
        <w:pStyle w:val="Default"/>
        <w:numPr>
          <w:ilvl w:val="0"/>
          <w:numId w:val="4"/>
        </w:numPr>
        <w:spacing w:after="3" w:line="360" w:lineRule="auto"/>
        <w:rPr>
          <w:rFonts w:ascii="Georgia" w:hAnsi="Georgia" w:cs="Myriad Pro Light"/>
          <w:color w:val="171717" w:themeColor="background2" w:themeShade="1A"/>
          <w:sz w:val="23"/>
          <w:szCs w:val="23"/>
        </w:rPr>
      </w:pPr>
      <w:r w:rsidRPr="00126CC9">
        <w:rPr>
          <w:rFonts w:ascii="Georgia" w:hAnsi="Georgia" w:cs="Myriad Pro Light"/>
          <w:color w:val="171717" w:themeColor="background2" w:themeShade="1A"/>
          <w:sz w:val="23"/>
          <w:szCs w:val="23"/>
        </w:rPr>
        <w:t xml:space="preserve">faith-based organizations </w:t>
      </w:r>
    </w:p>
    <w:p w14:paraId="5F99D51F" w14:textId="77777777" w:rsidR="00126CC9" w:rsidRPr="00126CC9" w:rsidRDefault="00126CC9" w:rsidP="00126CC9">
      <w:pPr>
        <w:pStyle w:val="Default"/>
        <w:numPr>
          <w:ilvl w:val="0"/>
          <w:numId w:val="4"/>
        </w:numPr>
        <w:spacing w:after="3" w:line="360" w:lineRule="auto"/>
        <w:rPr>
          <w:rFonts w:ascii="Georgia" w:hAnsi="Georgia" w:cs="Myriad Pro Light"/>
          <w:color w:val="171717" w:themeColor="background2" w:themeShade="1A"/>
          <w:sz w:val="23"/>
          <w:szCs w:val="23"/>
        </w:rPr>
      </w:pPr>
      <w:r w:rsidRPr="00126CC9">
        <w:rPr>
          <w:rFonts w:ascii="Georgia" w:hAnsi="Georgia" w:cs="Myriad Pro Light"/>
          <w:color w:val="171717" w:themeColor="background2" w:themeShade="1A"/>
          <w:sz w:val="23"/>
          <w:szCs w:val="23"/>
        </w:rPr>
        <w:t xml:space="preserve">government agencies </w:t>
      </w:r>
    </w:p>
    <w:p w14:paraId="2B91F1A3" w14:textId="77777777" w:rsidR="00126CC9" w:rsidRPr="00126CC9" w:rsidRDefault="00126CC9" w:rsidP="00126CC9">
      <w:pPr>
        <w:pStyle w:val="Default"/>
        <w:numPr>
          <w:ilvl w:val="0"/>
          <w:numId w:val="4"/>
        </w:numPr>
        <w:spacing w:after="3" w:line="360" w:lineRule="auto"/>
        <w:rPr>
          <w:rFonts w:ascii="Georgia" w:hAnsi="Georgia" w:cs="Myriad Pro Light"/>
          <w:color w:val="171717" w:themeColor="background2" w:themeShade="1A"/>
          <w:sz w:val="23"/>
          <w:szCs w:val="23"/>
        </w:rPr>
      </w:pPr>
      <w:r w:rsidRPr="00126CC9">
        <w:rPr>
          <w:rFonts w:ascii="Georgia" w:hAnsi="Georgia" w:cs="Myriad Pro Light"/>
          <w:color w:val="171717" w:themeColor="background2" w:themeShade="1A"/>
          <w:sz w:val="23"/>
          <w:szCs w:val="23"/>
        </w:rPr>
        <w:t xml:space="preserve">health care coalitions </w:t>
      </w:r>
    </w:p>
    <w:p w14:paraId="18EFB8DC" w14:textId="77777777" w:rsidR="00126CC9" w:rsidRPr="00126CC9" w:rsidRDefault="00126CC9" w:rsidP="00126CC9">
      <w:pPr>
        <w:pStyle w:val="Default"/>
        <w:numPr>
          <w:ilvl w:val="0"/>
          <w:numId w:val="4"/>
        </w:numPr>
        <w:spacing w:after="3" w:line="360" w:lineRule="auto"/>
        <w:rPr>
          <w:rFonts w:ascii="Georgia" w:hAnsi="Georgia" w:cs="Myriad Pro Light"/>
          <w:color w:val="171717" w:themeColor="background2" w:themeShade="1A"/>
          <w:sz w:val="23"/>
          <w:szCs w:val="23"/>
        </w:rPr>
      </w:pPr>
      <w:r w:rsidRPr="00126CC9">
        <w:rPr>
          <w:rFonts w:ascii="Georgia" w:hAnsi="Georgia" w:cs="Myriad Pro Light"/>
          <w:color w:val="171717" w:themeColor="background2" w:themeShade="1A"/>
          <w:sz w:val="23"/>
          <w:szCs w:val="23"/>
        </w:rPr>
        <w:t xml:space="preserve">health care organizations </w:t>
      </w:r>
    </w:p>
    <w:p w14:paraId="3F937DB4" w14:textId="77777777" w:rsidR="00126CC9" w:rsidRPr="00126CC9" w:rsidRDefault="00126CC9" w:rsidP="00126CC9">
      <w:pPr>
        <w:pStyle w:val="Default"/>
        <w:numPr>
          <w:ilvl w:val="0"/>
          <w:numId w:val="4"/>
        </w:numPr>
        <w:spacing w:after="3" w:line="360" w:lineRule="auto"/>
        <w:rPr>
          <w:rFonts w:ascii="Georgia" w:hAnsi="Georgia" w:cs="Myriad Pro Light"/>
          <w:color w:val="171717" w:themeColor="background2" w:themeShade="1A"/>
          <w:sz w:val="23"/>
          <w:szCs w:val="23"/>
        </w:rPr>
      </w:pPr>
      <w:r w:rsidRPr="00126CC9">
        <w:rPr>
          <w:rFonts w:ascii="Georgia" w:hAnsi="Georgia" w:cs="Myriad Pro Light"/>
          <w:color w:val="171717" w:themeColor="background2" w:themeShade="1A"/>
          <w:sz w:val="23"/>
          <w:szCs w:val="23"/>
        </w:rPr>
        <w:t xml:space="preserve">professional associations </w:t>
      </w:r>
    </w:p>
    <w:p w14:paraId="184A3B8F" w14:textId="19A0AEEE" w:rsidR="00126CC9" w:rsidRPr="00126CC9" w:rsidRDefault="00126CC9" w:rsidP="00126CC9">
      <w:pPr>
        <w:pStyle w:val="Default"/>
        <w:numPr>
          <w:ilvl w:val="0"/>
          <w:numId w:val="4"/>
        </w:numPr>
        <w:spacing w:line="360" w:lineRule="auto"/>
        <w:rPr>
          <w:rFonts w:ascii="Georgia" w:hAnsi="Georgia" w:cs="Myriad Pro Light"/>
          <w:color w:val="171717" w:themeColor="background2" w:themeShade="1A"/>
          <w:sz w:val="14"/>
          <w:szCs w:val="14"/>
        </w:rPr>
      </w:pPr>
      <w:r w:rsidRPr="00126CC9">
        <w:rPr>
          <w:rFonts w:ascii="Georgia" w:hAnsi="Georgia" w:cs="Myriad Pro Light"/>
          <w:color w:val="171717" w:themeColor="background2" w:themeShade="1A"/>
          <w:sz w:val="23"/>
          <w:szCs w:val="23"/>
        </w:rPr>
        <w:t>volunteer programs and organizations</w:t>
      </w:r>
    </w:p>
    <w:p w14:paraId="68779005" w14:textId="483BFE10" w:rsidR="00126CC9" w:rsidRPr="00CB32DA" w:rsidRDefault="00126CC9" w:rsidP="00126CC9">
      <w:pPr>
        <w:autoSpaceDE w:val="0"/>
        <w:autoSpaceDN w:val="0"/>
        <w:adjustRightInd w:val="0"/>
        <w:spacing w:before="260" w:after="236" w:line="281" w:lineRule="atLeast"/>
        <w:ind w:left="180" w:right="180"/>
        <w:jc w:val="center"/>
        <w:rPr>
          <w:rFonts w:ascii="Georgia" w:hAnsi="Georgia" w:cs="Myriad Pro Light"/>
          <w:color w:val="4C0000"/>
          <w:sz w:val="24"/>
          <w:szCs w:val="24"/>
        </w:rPr>
      </w:pPr>
      <w:r w:rsidRPr="00CB32DA">
        <w:rPr>
          <w:rFonts w:ascii="Georgia" w:hAnsi="Georgia" w:cs="Myriad Pro Black"/>
          <w:b/>
          <w:bCs/>
          <w:color w:val="4C0000"/>
          <w:sz w:val="24"/>
          <w:szCs w:val="24"/>
        </w:rPr>
        <w:t xml:space="preserve">Function 1: </w:t>
      </w:r>
      <w:r w:rsidRPr="00CB32DA">
        <w:rPr>
          <w:rFonts w:ascii="Georgia" w:hAnsi="Georgia" w:cs="Myriad Pro Light"/>
          <w:b/>
          <w:bCs/>
          <w:color w:val="4C0000"/>
          <w:sz w:val="24"/>
          <w:szCs w:val="24"/>
        </w:rPr>
        <w:t>Recruit, coordinate, and train volunteers</w:t>
      </w:r>
    </w:p>
    <w:p w14:paraId="4DDCFDA9" w14:textId="77777777" w:rsidR="00126CC9" w:rsidRPr="00126CC9" w:rsidRDefault="00126CC9" w:rsidP="00126CC9">
      <w:pPr>
        <w:autoSpaceDE w:val="0"/>
        <w:autoSpaceDN w:val="0"/>
        <w:adjustRightInd w:val="0"/>
        <w:spacing w:before="80" w:after="80" w:line="241" w:lineRule="atLeast"/>
        <w:ind w:left="180"/>
        <w:rPr>
          <w:rFonts w:ascii="Georgia" w:hAnsi="Georgia" w:cs="Myriad Pro Light"/>
          <w:color w:val="171717" w:themeColor="background2" w:themeShade="1A"/>
          <w:sz w:val="24"/>
          <w:szCs w:val="24"/>
        </w:rPr>
      </w:pPr>
      <w:r w:rsidRPr="00126CC9">
        <w:rPr>
          <w:rFonts w:ascii="Georgia" w:hAnsi="Georgia" w:cs="Myriad Pro Light"/>
          <w:b/>
          <w:bCs/>
          <w:color w:val="001D58"/>
          <w:sz w:val="24"/>
          <w:szCs w:val="24"/>
        </w:rPr>
        <w:t xml:space="preserve">Function Definition: </w:t>
      </w:r>
      <w:r w:rsidRPr="00126CC9">
        <w:rPr>
          <w:rFonts w:ascii="Georgia" w:hAnsi="Georgia" w:cs="Myriad Pro Light"/>
          <w:color w:val="171717" w:themeColor="background2" w:themeShade="1A"/>
          <w:sz w:val="24"/>
          <w:szCs w:val="24"/>
        </w:rPr>
        <w:t xml:space="preserve">Identify, recruit, register, verify, and train volunteers to support the jurisdictional public health agency incident response. </w:t>
      </w:r>
    </w:p>
    <w:p w14:paraId="31FC212D" w14:textId="77777777" w:rsidR="00126CC9" w:rsidRPr="00126CC9" w:rsidRDefault="00126CC9" w:rsidP="00126CC9">
      <w:pPr>
        <w:autoSpaceDE w:val="0"/>
        <w:autoSpaceDN w:val="0"/>
        <w:adjustRightInd w:val="0"/>
        <w:spacing w:before="80" w:after="0" w:line="261" w:lineRule="atLeast"/>
        <w:ind w:left="180"/>
        <w:rPr>
          <w:rFonts w:ascii="Georgia" w:hAnsi="Georgia" w:cs="Myriad Pro Light"/>
          <w:color w:val="001D58"/>
          <w:sz w:val="24"/>
          <w:szCs w:val="24"/>
        </w:rPr>
      </w:pPr>
      <w:r w:rsidRPr="00126CC9">
        <w:rPr>
          <w:rFonts w:ascii="Georgia" w:hAnsi="Georgia" w:cs="Myriad Pro Light"/>
          <w:color w:val="001D58"/>
          <w:sz w:val="24"/>
          <w:szCs w:val="24"/>
        </w:rPr>
        <w:t xml:space="preserve">Tasks </w:t>
      </w:r>
    </w:p>
    <w:p w14:paraId="30917A97" w14:textId="3DE219FE" w:rsidR="00126CC9" w:rsidRPr="00126CC9" w:rsidRDefault="00126CC9" w:rsidP="00126CC9">
      <w:pPr>
        <w:autoSpaceDE w:val="0"/>
        <w:autoSpaceDN w:val="0"/>
        <w:adjustRightInd w:val="0"/>
        <w:spacing w:before="80" w:after="80" w:line="241" w:lineRule="atLeast"/>
        <w:ind w:left="980" w:hanging="800"/>
        <w:rPr>
          <w:rFonts w:ascii="Georgia" w:hAnsi="Georgia" w:cs="Myriad Pro Light"/>
          <w:color w:val="171717" w:themeColor="background2" w:themeShade="1A"/>
          <w:sz w:val="24"/>
          <w:szCs w:val="24"/>
        </w:rPr>
      </w:pPr>
      <w:r w:rsidRPr="00126CC9">
        <w:rPr>
          <w:rFonts w:ascii="Georgia" w:hAnsi="Georgia" w:cs="Myriad Pro Light"/>
          <w:b/>
          <w:bCs/>
          <w:color w:val="001D58"/>
          <w:sz w:val="24"/>
          <w:szCs w:val="24"/>
        </w:rPr>
        <w:t>Task 1: Identify needs for volunteers and other supporting resources</w:t>
      </w:r>
      <w:r w:rsidRPr="00126CC9">
        <w:rPr>
          <w:rFonts w:ascii="Georgia" w:hAnsi="Georgia" w:cs="Myriad Pro Black"/>
          <w:color w:val="001D58"/>
          <w:sz w:val="24"/>
          <w:szCs w:val="24"/>
        </w:rPr>
        <w:t xml:space="preserve">. </w:t>
      </w:r>
      <w:r w:rsidRPr="00126CC9">
        <w:rPr>
          <w:rFonts w:ascii="Georgia" w:hAnsi="Georgia" w:cs="Myriad Pro Light"/>
          <w:color w:val="171717" w:themeColor="background2" w:themeShade="1A"/>
          <w:sz w:val="24"/>
          <w:szCs w:val="24"/>
        </w:rPr>
        <w:t xml:space="preserve">Identify the types and numbers of volunteers and other supporting resources needed to address potential public health responses based on jurisdictional risk assessments. </w:t>
      </w:r>
    </w:p>
    <w:p w14:paraId="5818B205" w14:textId="260BFD2B" w:rsidR="00126CC9" w:rsidRPr="00126CC9" w:rsidRDefault="00126CC9" w:rsidP="00126CC9">
      <w:pPr>
        <w:autoSpaceDE w:val="0"/>
        <w:autoSpaceDN w:val="0"/>
        <w:adjustRightInd w:val="0"/>
        <w:spacing w:before="80" w:after="80" w:line="241" w:lineRule="atLeast"/>
        <w:ind w:left="980" w:hanging="800"/>
        <w:rPr>
          <w:rFonts w:ascii="Georgia" w:hAnsi="Georgia" w:cs="Myriad Pro Light"/>
          <w:color w:val="171717" w:themeColor="background2" w:themeShade="1A"/>
          <w:sz w:val="24"/>
          <w:szCs w:val="24"/>
        </w:rPr>
      </w:pPr>
      <w:r w:rsidRPr="00126CC9">
        <w:rPr>
          <w:rFonts w:ascii="Georgia" w:hAnsi="Georgia" w:cs="Myriad Pro Light"/>
          <w:b/>
          <w:bCs/>
          <w:color w:val="001D58"/>
          <w:sz w:val="24"/>
          <w:szCs w:val="24"/>
        </w:rPr>
        <w:t>Task 2: Recruit volunteers</w:t>
      </w:r>
      <w:r w:rsidRPr="00126CC9">
        <w:rPr>
          <w:rFonts w:ascii="Georgia" w:hAnsi="Georgia" w:cs="Myriad Pro Black"/>
          <w:color w:val="171717" w:themeColor="background2" w:themeShade="1A"/>
          <w:sz w:val="24"/>
          <w:szCs w:val="24"/>
        </w:rPr>
        <w:t>.</w:t>
      </w:r>
      <w:r>
        <w:rPr>
          <w:rFonts w:ascii="Georgia" w:hAnsi="Georgia" w:cs="Myriad Pro Black"/>
          <w:color w:val="171717" w:themeColor="background2" w:themeShade="1A"/>
          <w:sz w:val="24"/>
          <w:szCs w:val="24"/>
        </w:rPr>
        <w:t xml:space="preserve"> </w:t>
      </w:r>
      <w:r w:rsidRPr="00126CC9">
        <w:rPr>
          <w:rFonts w:ascii="Georgia" w:hAnsi="Georgia" w:cs="Myriad Pro Light"/>
          <w:color w:val="171717" w:themeColor="background2" w:themeShade="1A"/>
          <w:sz w:val="24"/>
          <w:szCs w:val="24"/>
        </w:rPr>
        <w:t xml:space="preserve">Support the pre-incident recruitment of volunteers needed in a potential jurisdictional public health response by coordinating with existing volunteer programs and partner organizations. </w:t>
      </w:r>
    </w:p>
    <w:p w14:paraId="46724860" w14:textId="34FC1092" w:rsidR="00126CC9" w:rsidRPr="00126CC9" w:rsidRDefault="00126CC9" w:rsidP="00126CC9">
      <w:pPr>
        <w:autoSpaceDE w:val="0"/>
        <w:autoSpaceDN w:val="0"/>
        <w:adjustRightInd w:val="0"/>
        <w:spacing w:before="80" w:after="80" w:line="241" w:lineRule="atLeast"/>
        <w:ind w:left="980" w:hanging="800"/>
        <w:rPr>
          <w:rFonts w:ascii="Georgia" w:hAnsi="Georgia" w:cs="Myriad Pro Light"/>
          <w:color w:val="171717" w:themeColor="background2" w:themeShade="1A"/>
          <w:sz w:val="24"/>
          <w:szCs w:val="24"/>
        </w:rPr>
      </w:pPr>
      <w:r w:rsidRPr="00126CC9">
        <w:rPr>
          <w:rFonts w:ascii="Georgia" w:hAnsi="Georgia" w:cs="Myriad Pro Light"/>
          <w:b/>
          <w:bCs/>
          <w:color w:val="001D58"/>
          <w:sz w:val="24"/>
          <w:szCs w:val="24"/>
        </w:rPr>
        <w:t>Task 3: Verify volunteer credentials</w:t>
      </w:r>
      <w:r w:rsidRPr="00126CC9">
        <w:rPr>
          <w:rFonts w:ascii="Georgia" w:hAnsi="Georgia" w:cs="Myriad Pro Black"/>
          <w:color w:val="001D58"/>
          <w:sz w:val="24"/>
          <w:szCs w:val="24"/>
        </w:rPr>
        <w:t xml:space="preserve">. </w:t>
      </w:r>
      <w:r w:rsidRPr="00126CC9">
        <w:rPr>
          <w:rFonts w:ascii="Georgia" w:hAnsi="Georgia" w:cs="Myriad Pro Light"/>
          <w:color w:val="171717" w:themeColor="background2" w:themeShade="1A"/>
          <w:sz w:val="24"/>
          <w:szCs w:val="24"/>
        </w:rPr>
        <w:t xml:space="preserve">Ensure pre-incident screening and verification of volunteer credentials through jurisdictional ESAR-VHP, MRC, or other volunteer programs. </w:t>
      </w:r>
    </w:p>
    <w:p w14:paraId="3F12D7E3" w14:textId="77777777" w:rsidR="00CB32DA" w:rsidRDefault="00CB32DA" w:rsidP="00045C97">
      <w:pPr>
        <w:autoSpaceDE w:val="0"/>
        <w:autoSpaceDN w:val="0"/>
        <w:adjustRightInd w:val="0"/>
        <w:spacing w:before="80" w:after="80" w:line="241" w:lineRule="atLeast"/>
        <w:ind w:left="980" w:hanging="800"/>
        <w:jc w:val="center"/>
        <w:rPr>
          <w:rFonts w:ascii="Georgia" w:hAnsi="Georgia" w:cs="Myriad Pro Light"/>
          <w:b/>
          <w:bCs/>
          <w:color w:val="001D58"/>
          <w:sz w:val="24"/>
          <w:szCs w:val="24"/>
        </w:rPr>
      </w:pPr>
    </w:p>
    <w:p w14:paraId="482010EE" w14:textId="77777777" w:rsidR="00CB32DA" w:rsidRDefault="00CB32DA" w:rsidP="00045C97">
      <w:pPr>
        <w:autoSpaceDE w:val="0"/>
        <w:autoSpaceDN w:val="0"/>
        <w:adjustRightInd w:val="0"/>
        <w:spacing w:before="80" w:after="80" w:line="241" w:lineRule="atLeast"/>
        <w:ind w:left="980" w:hanging="800"/>
        <w:jc w:val="center"/>
        <w:rPr>
          <w:rFonts w:ascii="Georgia" w:hAnsi="Georgia" w:cs="Myriad Pro Light"/>
          <w:b/>
          <w:bCs/>
          <w:color w:val="001D58"/>
          <w:sz w:val="24"/>
          <w:szCs w:val="24"/>
        </w:rPr>
      </w:pPr>
    </w:p>
    <w:p w14:paraId="294F6D8F" w14:textId="50F0FCD3" w:rsidR="00126CC9" w:rsidRDefault="00126CC9" w:rsidP="00045C97">
      <w:pPr>
        <w:autoSpaceDE w:val="0"/>
        <w:autoSpaceDN w:val="0"/>
        <w:adjustRightInd w:val="0"/>
        <w:spacing w:before="80" w:after="80" w:line="241" w:lineRule="atLeast"/>
        <w:ind w:left="980" w:hanging="800"/>
        <w:jc w:val="center"/>
        <w:rPr>
          <w:rFonts w:ascii="Georgia" w:hAnsi="Georgia" w:cs="Myriad Pro Light"/>
          <w:color w:val="171717" w:themeColor="background2" w:themeShade="1A"/>
          <w:sz w:val="24"/>
          <w:szCs w:val="24"/>
        </w:rPr>
      </w:pPr>
      <w:r w:rsidRPr="00126CC9">
        <w:rPr>
          <w:rFonts w:ascii="Georgia" w:hAnsi="Georgia" w:cs="Myriad Pro Light"/>
          <w:b/>
          <w:bCs/>
          <w:color w:val="001D58"/>
          <w:sz w:val="24"/>
          <w:szCs w:val="24"/>
        </w:rPr>
        <w:t>Task 4: Support volunteer emergency response training</w:t>
      </w:r>
      <w:r w:rsidRPr="00126CC9">
        <w:rPr>
          <w:rFonts w:ascii="Georgia" w:hAnsi="Georgia" w:cs="Myriad Pro Black"/>
          <w:color w:val="001D58"/>
          <w:sz w:val="24"/>
          <w:szCs w:val="24"/>
        </w:rPr>
        <w:t>.</w:t>
      </w:r>
      <w:r w:rsidR="00B51489">
        <w:rPr>
          <w:rFonts w:ascii="Georgia" w:hAnsi="Georgia" w:cs="Myriad Pro Black"/>
          <w:color w:val="001D58"/>
          <w:sz w:val="24"/>
          <w:szCs w:val="24"/>
        </w:rPr>
        <w:t xml:space="preserve"> </w:t>
      </w:r>
      <w:r w:rsidRPr="00126CC9">
        <w:rPr>
          <w:rFonts w:ascii="Georgia" w:hAnsi="Georgia" w:cs="Myriad Pro Light"/>
          <w:color w:val="171717" w:themeColor="background2" w:themeShade="1A"/>
          <w:sz w:val="24"/>
          <w:szCs w:val="24"/>
        </w:rPr>
        <w:t>Support provision of just-in-time, initial, and ongoing emergency response training, including access and functional needs training, for registered volunteers in partnership with jurisdictional MRC unit(s) and other partner groups.</w:t>
      </w:r>
    </w:p>
    <w:p w14:paraId="3E450154" w14:textId="77777777" w:rsidR="00B51489" w:rsidRPr="00126CC9" w:rsidRDefault="00B51489" w:rsidP="00126CC9">
      <w:pPr>
        <w:autoSpaceDE w:val="0"/>
        <w:autoSpaceDN w:val="0"/>
        <w:adjustRightInd w:val="0"/>
        <w:spacing w:before="80" w:after="80" w:line="241" w:lineRule="atLeast"/>
        <w:ind w:left="980" w:hanging="800"/>
        <w:rPr>
          <w:rFonts w:ascii="Georgia" w:hAnsi="Georgia" w:cs="Myriad Pro Light"/>
          <w:color w:val="171717" w:themeColor="background2" w:themeShade="1A"/>
          <w:sz w:val="24"/>
          <w:szCs w:val="24"/>
        </w:rPr>
      </w:pPr>
    </w:p>
    <w:p w14:paraId="672AC2E4" w14:textId="7876904A" w:rsidR="00126CC9" w:rsidRPr="00126CC9" w:rsidRDefault="00126CC9" w:rsidP="00B51489">
      <w:pPr>
        <w:autoSpaceDE w:val="0"/>
        <w:autoSpaceDN w:val="0"/>
        <w:adjustRightInd w:val="0"/>
        <w:spacing w:before="80" w:after="0" w:line="261" w:lineRule="atLeast"/>
        <w:ind w:left="180"/>
        <w:jc w:val="center"/>
        <w:rPr>
          <w:rFonts w:ascii="Georgia" w:hAnsi="Georgia" w:cs="Myriad Pro Light"/>
          <w:color w:val="001D58"/>
          <w:sz w:val="24"/>
          <w:szCs w:val="24"/>
        </w:rPr>
      </w:pPr>
      <w:r w:rsidRPr="00126CC9">
        <w:rPr>
          <w:rFonts w:ascii="Georgia" w:hAnsi="Georgia" w:cs="Myriad Pro Light"/>
          <w:b/>
          <w:bCs/>
          <w:color w:val="001D58"/>
          <w:sz w:val="24"/>
          <w:szCs w:val="24"/>
        </w:rPr>
        <w:t>Preparedness Resource Elements</w:t>
      </w:r>
    </w:p>
    <w:p w14:paraId="6E838AA7" w14:textId="77777777" w:rsidR="00126CC9" w:rsidRPr="00126CC9" w:rsidRDefault="00126CC9" w:rsidP="00B51489">
      <w:pPr>
        <w:autoSpaceDE w:val="0"/>
        <w:autoSpaceDN w:val="0"/>
        <w:adjustRightInd w:val="0"/>
        <w:spacing w:before="80" w:after="80" w:line="241" w:lineRule="atLeast"/>
        <w:rPr>
          <w:rFonts w:ascii="Georgia" w:hAnsi="Georgia" w:cs="Myriad Pro Light"/>
          <w:color w:val="171717" w:themeColor="background2" w:themeShade="1A"/>
          <w:sz w:val="24"/>
          <w:szCs w:val="24"/>
        </w:rPr>
      </w:pPr>
      <w:r w:rsidRPr="00126CC9">
        <w:rPr>
          <w:rFonts w:ascii="Georgia" w:hAnsi="Georgia" w:cs="Myriad Pro Light"/>
          <w:b/>
          <w:bCs/>
          <w:color w:val="6C0000"/>
          <w:sz w:val="24"/>
          <w:szCs w:val="24"/>
        </w:rPr>
        <w:t>P1: (Priority)</w:t>
      </w:r>
      <w:r w:rsidRPr="00126CC9">
        <w:rPr>
          <w:rFonts w:ascii="Georgia" w:hAnsi="Georgia" w:cs="Myriad Pro Light"/>
          <w:b/>
          <w:bCs/>
          <w:color w:val="C00000"/>
          <w:sz w:val="24"/>
          <w:szCs w:val="24"/>
        </w:rPr>
        <w:t xml:space="preserve"> </w:t>
      </w:r>
      <w:r w:rsidRPr="00126CC9">
        <w:rPr>
          <w:rFonts w:ascii="Georgia" w:hAnsi="Georgia" w:cs="Myriad Pro Light"/>
          <w:color w:val="171717" w:themeColor="background2" w:themeShade="1A"/>
          <w:sz w:val="24"/>
          <w:szCs w:val="24"/>
        </w:rPr>
        <w:t xml:space="preserve">Volunteers and other resources identified as necessary to respond to public health incidents or events based on jurisdictional risks. Considerations for volunteers may include </w:t>
      </w:r>
    </w:p>
    <w:p w14:paraId="476B231A" w14:textId="77777777" w:rsidR="00126CC9" w:rsidRPr="00126CC9" w:rsidRDefault="00126CC9" w:rsidP="00126CC9">
      <w:pPr>
        <w:numPr>
          <w:ilvl w:val="0"/>
          <w:numId w:val="5"/>
        </w:numPr>
        <w:autoSpaceDE w:val="0"/>
        <w:autoSpaceDN w:val="0"/>
        <w:adjustRightInd w:val="0"/>
        <w:spacing w:after="3" w:line="240"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Functional roles, assignments, and corresponding competencies </w:t>
      </w:r>
    </w:p>
    <w:p w14:paraId="742E6ECA" w14:textId="77777777" w:rsidR="00126CC9" w:rsidRPr="00126CC9" w:rsidRDefault="00126CC9" w:rsidP="00126CC9">
      <w:pPr>
        <w:numPr>
          <w:ilvl w:val="0"/>
          <w:numId w:val="5"/>
        </w:numPr>
        <w:autoSpaceDE w:val="0"/>
        <w:autoSpaceDN w:val="0"/>
        <w:adjustRightInd w:val="0"/>
        <w:spacing w:after="3" w:line="240"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Description of necessary skills, knowledge, such as language proficiency and expertise on access and functional needs, or credentials for each volunteer task or role </w:t>
      </w:r>
    </w:p>
    <w:p w14:paraId="345D2D20" w14:textId="77777777" w:rsidR="00126CC9" w:rsidRPr="00126CC9" w:rsidRDefault="00126CC9" w:rsidP="00126CC9">
      <w:pPr>
        <w:numPr>
          <w:ilvl w:val="0"/>
          <w:numId w:val="5"/>
        </w:numPr>
        <w:autoSpaceDE w:val="0"/>
        <w:autoSpaceDN w:val="0"/>
        <w:adjustRightInd w:val="0"/>
        <w:spacing w:after="3" w:line="240"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Timeline for mobilizing and assembling volunteers </w:t>
      </w:r>
    </w:p>
    <w:p w14:paraId="7598F445" w14:textId="77777777" w:rsidR="00126CC9" w:rsidRPr="00126CC9" w:rsidRDefault="00126CC9" w:rsidP="00126CC9">
      <w:pPr>
        <w:numPr>
          <w:ilvl w:val="0"/>
          <w:numId w:val="5"/>
        </w:numPr>
        <w:autoSpaceDE w:val="0"/>
        <w:autoSpaceDN w:val="0"/>
        <w:adjustRightInd w:val="0"/>
        <w:spacing w:after="3" w:line="240"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Plan and triggers for when to activate volunteers including deployments </w:t>
      </w:r>
    </w:p>
    <w:p w14:paraId="07DFFE7F" w14:textId="77777777" w:rsidR="00126CC9" w:rsidRPr="00126CC9" w:rsidRDefault="00126CC9" w:rsidP="00126CC9">
      <w:pPr>
        <w:numPr>
          <w:ilvl w:val="0"/>
          <w:numId w:val="5"/>
        </w:numPr>
        <w:autoSpaceDE w:val="0"/>
        <w:autoSpaceDN w:val="0"/>
        <w:adjustRightInd w:val="0"/>
        <w:spacing w:after="0" w:line="240"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Jurisdictional authorities that govern issues of volunteer liability and scope of practice </w:t>
      </w:r>
    </w:p>
    <w:p w14:paraId="4B2C1CC1" w14:textId="77777777" w:rsidR="00B51489" w:rsidRDefault="00B51489" w:rsidP="00126CC9">
      <w:pPr>
        <w:autoSpaceDE w:val="0"/>
        <w:autoSpaceDN w:val="0"/>
        <w:adjustRightInd w:val="0"/>
        <w:spacing w:after="80" w:line="201" w:lineRule="atLeast"/>
        <w:ind w:left="180"/>
        <w:rPr>
          <w:rFonts w:ascii="Georgia" w:hAnsi="Georgia" w:cs="Myriad Pro"/>
          <w:i/>
          <w:iCs/>
          <w:color w:val="001D58"/>
          <w:sz w:val="20"/>
          <w:szCs w:val="20"/>
        </w:rPr>
      </w:pPr>
    </w:p>
    <w:p w14:paraId="38875017" w14:textId="75E772CD" w:rsidR="00126CC9" w:rsidRDefault="00126CC9" w:rsidP="00126CC9">
      <w:pPr>
        <w:autoSpaceDE w:val="0"/>
        <w:autoSpaceDN w:val="0"/>
        <w:adjustRightInd w:val="0"/>
        <w:spacing w:after="80" w:line="201" w:lineRule="atLeast"/>
        <w:ind w:left="180"/>
        <w:rPr>
          <w:rFonts w:ascii="Georgia" w:hAnsi="Georgia" w:cs="Myriad Pro"/>
          <w:i/>
          <w:iCs/>
          <w:color w:val="001D58"/>
          <w:sz w:val="20"/>
          <w:szCs w:val="20"/>
        </w:rPr>
      </w:pPr>
      <w:r w:rsidRPr="00126CC9">
        <w:rPr>
          <w:rFonts w:ascii="Georgia" w:hAnsi="Georgia" w:cs="Myriad Pro"/>
          <w:i/>
          <w:iCs/>
          <w:color w:val="001D58"/>
          <w:sz w:val="20"/>
          <w:szCs w:val="20"/>
        </w:rPr>
        <w:t xml:space="preserve">(See </w:t>
      </w:r>
      <w:r w:rsidRPr="00126CC9">
        <w:rPr>
          <w:rFonts w:ascii="Georgia" w:hAnsi="Georgia" w:cs="Myriad Pro"/>
          <w:i/>
          <w:iCs/>
          <w:color w:val="001D58"/>
          <w:sz w:val="20"/>
          <w:szCs w:val="20"/>
          <w:u w:val="single"/>
        </w:rPr>
        <w:t xml:space="preserve">Capability 1: Community Preparedness </w:t>
      </w:r>
      <w:r w:rsidRPr="00126CC9">
        <w:rPr>
          <w:rFonts w:ascii="Georgia" w:hAnsi="Georgia" w:cs="Myriad Pro"/>
          <w:i/>
          <w:iCs/>
          <w:color w:val="001D58"/>
          <w:sz w:val="20"/>
          <w:szCs w:val="20"/>
        </w:rPr>
        <w:t xml:space="preserve">and </w:t>
      </w:r>
      <w:r w:rsidRPr="00126CC9">
        <w:rPr>
          <w:rFonts w:ascii="Georgia" w:hAnsi="Georgia" w:cs="Myriad Pro"/>
          <w:i/>
          <w:iCs/>
          <w:color w:val="001D58"/>
          <w:sz w:val="20"/>
          <w:szCs w:val="20"/>
          <w:u w:val="single"/>
        </w:rPr>
        <w:t>Capability 14: Responder Safety and Health</w:t>
      </w:r>
      <w:r w:rsidRPr="00126CC9">
        <w:rPr>
          <w:rFonts w:ascii="Georgia" w:hAnsi="Georgia" w:cs="Myriad Pro"/>
          <w:i/>
          <w:iCs/>
          <w:color w:val="001D58"/>
          <w:sz w:val="20"/>
          <w:szCs w:val="20"/>
        </w:rPr>
        <w:t xml:space="preserve">) </w:t>
      </w:r>
    </w:p>
    <w:p w14:paraId="4CFA0509" w14:textId="77777777" w:rsidR="00B51489" w:rsidRPr="00126CC9" w:rsidRDefault="00B51489" w:rsidP="00126CC9">
      <w:pPr>
        <w:autoSpaceDE w:val="0"/>
        <w:autoSpaceDN w:val="0"/>
        <w:adjustRightInd w:val="0"/>
        <w:spacing w:after="80" w:line="201" w:lineRule="atLeast"/>
        <w:ind w:left="180"/>
        <w:rPr>
          <w:rFonts w:ascii="Georgia" w:hAnsi="Georgia" w:cs="Myriad Pro"/>
          <w:color w:val="001D58"/>
          <w:sz w:val="20"/>
          <w:szCs w:val="20"/>
        </w:rPr>
      </w:pPr>
    </w:p>
    <w:p w14:paraId="3A185873" w14:textId="77777777" w:rsidR="00126CC9" w:rsidRPr="00126CC9" w:rsidRDefault="00126CC9" w:rsidP="00B51489">
      <w:pPr>
        <w:autoSpaceDE w:val="0"/>
        <w:autoSpaceDN w:val="0"/>
        <w:adjustRightInd w:val="0"/>
        <w:spacing w:before="80" w:after="80" w:line="241" w:lineRule="atLeast"/>
        <w:rPr>
          <w:rFonts w:ascii="Georgia" w:hAnsi="Georgia" w:cs="Myriad Pro Light"/>
          <w:color w:val="171717" w:themeColor="background2" w:themeShade="1A"/>
          <w:sz w:val="24"/>
          <w:szCs w:val="24"/>
        </w:rPr>
      </w:pPr>
      <w:r w:rsidRPr="00126CC9">
        <w:rPr>
          <w:rFonts w:ascii="Georgia" w:hAnsi="Georgia" w:cs="Myriad Pro Light"/>
          <w:b/>
          <w:bCs/>
          <w:color w:val="6C0000"/>
          <w:sz w:val="24"/>
          <w:szCs w:val="24"/>
        </w:rPr>
        <w:t xml:space="preserve">P2: (Priority) </w:t>
      </w:r>
      <w:r w:rsidRPr="00126CC9">
        <w:rPr>
          <w:rFonts w:ascii="Georgia" w:hAnsi="Georgia" w:cs="Myriad Pro Light"/>
          <w:color w:val="171717" w:themeColor="background2" w:themeShade="1A"/>
          <w:sz w:val="24"/>
          <w:szCs w:val="24"/>
        </w:rPr>
        <w:t xml:space="preserve">Written agreements, such as contracts or memoranda of understanding (MOUs), established with jurisdictional or regional volunteer sources, as needed, to address potential public health responses. Recommended partnership agreements may include </w:t>
      </w:r>
    </w:p>
    <w:p w14:paraId="5306024D" w14:textId="77777777" w:rsidR="00126CC9" w:rsidRPr="00126CC9" w:rsidRDefault="00126CC9" w:rsidP="00B51489">
      <w:pPr>
        <w:numPr>
          <w:ilvl w:val="0"/>
          <w:numId w:val="6"/>
        </w:numPr>
        <w:autoSpaceDE w:val="0"/>
        <w:autoSpaceDN w:val="0"/>
        <w:adjustRightInd w:val="0"/>
        <w:spacing w:after="3" w:line="276"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Partner organizations’ promotion of public health volunteer opportunities </w:t>
      </w:r>
    </w:p>
    <w:p w14:paraId="28932B9A" w14:textId="77777777" w:rsidR="00126CC9" w:rsidRPr="00126CC9" w:rsidRDefault="00126CC9" w:rsidP="00B51489">
      <w:pPr>
        <w:numPr>
          <w:ilvl w:val="0"/>
          <w:numId w:val="6"/>
        </w:numPr>
        <w:autoSpaceDE w:val="0"/>
        <w:autoSpaceDN w:val="0"/>
        <w:adjustRightInd w:val="0"/>
        <w:spacing w:after="3" w:line="276"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Registration requirements for ESAR-VHP, MRC, or other pre-identified partner groups, such as the American Red Cross or CERTs </w:t>
      </w:r>
    </w:p>
    <w:p w14:paraId="30FC6E71" w14:textId="77777777" w:rsidR="00126CC9" w:rsidRPr="00126CC9" w:rsidRDefault="00126CC9" w:rsidP="00B51489">
      <w:pPr>
        <w:numPr>
          <w:ilvl w:val="0"/>
          <w:numId w:val="6"/>
        </w:numPr>
        <w:autoSpaceDE w:val="0"/>
        <w:autoSpaceDN w:val="0"/>
        <w:adjustRightInd w:val="0"/>
        <w:spacing w:after="3" w:line="276"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Liability protection for volunteers </w:t>
      </w:r>
    </w:p>
    <w:p w14:paraId="5F25A111" w14:textId="77777777" w:rsidR="00126CC9" w:rsidRPr="00126CC9" w:rsidRDefault="00126CC9" w:rsidP="00B51489">
      <w:pPr>
        <w:numPr>
          <w:ilvl w:val="0"/>
          <w:numId w:val="6"/>
        </w:numPr>
        <w:autoSpaceDE w:val="0"/>
        <w:autoSpaceDN w:val="0"/>
        <w:adjustRightInd w:val="0"/>
        <w:spacing w:after="3" w:line="276"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Recognition of qualifications and certifications </w:t>
      </w:r>
    </w:p>
    <w:p w14:paraId="41A0F5F9" w14:textId="77777777" w:rsidR="00126CC9" w:rsidRPr="00126CC9" w:rsidRDefault="00126CC9" w:rsidP="00B51489">
      <w:pPr>
        <w:numPr>
          <w:ilvl w:val="0"/>
          <w:numId w:val="6"/>
        </w:numPr>
        <w:autoSpaceDE w:val="0"/>
        <w:autoSpaceDN w:val="0"/>
        <w:adjustRightInd w:val="0"/>
        <w:spacing w:after="3" w:line="276"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Efforts to continually engage volunteers through routine community health promotion activities </w:t>
      </w:r>
    </w:p>
    <w:p w14:paraId="57092168" w14:textId="77777777" w:rsidR="00126CC9" w:rsidRPr="00126CC9" w:rsidRDefault="00126CC9" w:rsidP="00B51489">
      <w:pPr>
        <w:numPr>
          <w:ilvl w:val="0"/>
          <w:numId w:val="6"/>
        </w:numPr>
        <w:autoSpaceDE w:val="0"/>
        <w:autoSpaceDN w:val="0"/>
        <w:adjustRightInd w:val="0"/>
        <w:spacing w:after="3" w:line="276"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 xml:space="preserve">Identification and administration of appropriate trainings for volunteers </w:t>
      </w:r>
    </w:p>
    <w:p w14:paraId="1453655B" w14:textId="77777777" w:rsidR="00126CC9" w:rsidRPr="00126CC9" w:rsidRDefault="00126CC9" w:rsidP="00B51489">
      <w:pPr>
        <w:numPr>
          <w:ilvl w:val="0"/>
          <w:numId w:val="6"/>
        </w:numPr>
        <w:autoSpaceDE w:val="0"/>
        <w:autoSpaceDN w:val="0"/>
        <w:adjustRightInd w:val="0"/>
        <w:spacing w:after="0" w:line="276" w:lineRule="auto"/>
        <w:rPr>
          <w:rFonts w:ascii="Georgia" w:hAnsi="Georgia" w:cs="Myriad Pro Light"/>
          <w:color w:val="171717" w:themeColor="background2" w:themeShade="1A"/>
          <w:sz w:val="24"/>
          <w:szCs w:val="24"/>
        </w:rPr>
      </w:pPr>
      <w:r w:rsidRPr="00126CC9">
        <w:rPr>
          <w:rFonts w:ascii="Georgia" w:hAnsi="Georgia" w:cs="Myriad Pro Light"/>
          <w:color w:val="171717" w:themeColor="background2" w:themeShade="1A"/>
          <w:sz w:val="24"/>
          <w:szCs w:val="24"/>
        </w:rPr>
        <w:t>Documentation of the volunteer affiliations, such as employers and volunteer organizations at federal, state, local, tribal, and territorial levels to assist in minimizing “double counting” of prospective volunteers</w:t>
      </w:r>
    </w:p>
    <w:p w14:paraId="30F7CE12" w14:textId="14CB54A5" w:rsidR="00126CC9" w:rsidRDefault="00126CC9" w:rsidP="00126CC9">
      <w:pPr>
        <w:rPr>
          <w:rFonts w:ascii="Georgia" w:hAnsi="Georgia"/>
          <w:color w:val="171717" w:themeColor="background2" w:themeShade="1A"/>
        </w:rPr>
      </w:pPr>
    </w:p>
    <w:p w14:paraId="577B092B" w14:textId="261B9E8C" w:rsidR="00B51489" w:rsidRDefault="00B51489" w:rsidP="00126CC9">
      <w:pPr>
        <w:rPr>
          <w:rFonts w:ascii="Georgia" w:hAnsi="Georgia"/>
          <w:color w:val="171717" w:themeColor="background2" w:themeShade="1A"/>
        </w:rPr>
      </w:pPr>
    </w:p>
    <w:p w14:paraId="0C9E383B" w14:textId="2CDFDAF8" w:rsidR="00B51489" w:rsidRDefault="00B51489" w:rsidP="00126CC9">
      <w:pPr>
        <w:rPr>
          <w:rFonts w:ascii="Georgia" w:hAnsi="Georgia"/>
          <w:color w:val="171717" w:themeColor="background2" w:themeShade="1A"/>
        </w:rPr>
      </w:pPr>
    </w:p>
    <w:p w14:paraId="22E02407" w14:textId="0BD2E269" w:rsidR="00B51489" w:rsidRDefault="00B51489" w:rsidP="00126CC9">
      <w:pPr>
        <w:rPr>
          <w:rFonts w:ascii="Georgia" w:hAnsi="Georgia"/>
          <w:color w:val="171717" w:themeColor="background2" w:themeShade="1A"/>
        </w:rPr>
      </w:pPr>
    </w:p>
    <w:p w14:paraId="34447CA9" w14:textId="426F20CF" w:rsidR="00B51489" w:rsidRDefault="00B51489" w:rsidP="00126CC9">
      <w:pPr>
        <w:rPr>
          <w:rFonts w:ascii="Georgia" w:hAnsi="Georgia"/>
          <w:color w:val="171717" w:themeColor="background2" w:themeShade="1A"/>
        </w:rPr>
      </w:pPr>
    </w:p>
    <w:p w14:paraId="3C4A6EA1" w14:textId="0E82F0A1" w:rsidR="00B51489" w:rsidRDefault="00B51489" w:rsidP="00126CC9">
      <w:pPr>
        <w:rPr>
          <w:rFonts w:ascii="Georgia" w:hAnsi="Georgia"/>
          <w:color w:val="171717" w:themeColor="background2" w:themeShade="1A"/>
        </w:rPr>
      </w:pPr>
    </w:p>
    <w:p w14:paraId="7CEACE0C" w14:textId="56EFACC0" w:rsidR="00B51489" w:rsidRDefault="00B51489" w:rsidP="00126CC9">
      <w:pPr>
        <w:rPr>
          <w:rFonts w:ascii="Georgia" w:hAnsi="Georgia"/>
          <w:color w:val="171717" w:themeColor="background2" w:themeShade="1A"/>
        </w:rPr>
      </w:pPr>
    </w:p>
    <w:p w14:paraId="29BE864A" w14:textId="77777777" w:rsidR="00B51489" w:rsidRPr="00B51489" w:rsidRDefault="00B51489" w:rsidP="00B51489">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B51489">
        <w:rPr>
          <w:rFonts w:ascii="Georgia" w:hAnsi="Georgia" w:cs="Myriad Pro Light"/>
          <w:b/>
          <w:bCs/>
          <w:color w:val="6C0000"/>
          <w:sz w:val="23"/>
          <w:szCs w:val="23"/>
        </w:rPr>
        <w:t>P3:</w:t>
      </w:r>
      <w:r w:rsidRPr="00B51489">
        <w:rPr>
          <w:rFonts w:ascii="Georgia" w:hAnsi="Georgia" w:cs="Myriad Pro Light"/>
          <w:b/>
          <w:bCs/>
          <w:color w:val="171717" w:themeColor="background2" w:themeShade="1A"/>
          <w:sz w:val="23"/>
          <w:szCs w:val="23"/>
        </w:rPr>
        <w:t xml:space="preserve"> </w:t>
      </w:r>
      <w:r w:rsidRPr="00B51489">
        <w:rPr>
          <w:rFonts w:ascii="Georgia" w:hAnsi="Georgia" w:cs="Myriad Pro Light"/>
          <w:color w:val="171717" w:themeColor="background2" w:themeShade="1A"/>
          <w:sz w:val="23"/>
          <w:szCs w:val="23"/>
        </w:rPr>
        <w:t xml:space="preserve">Verification of professional volunteer diplomas, licenses, certifications, credentials, and registrations in accordance with federal and state laws using the state’s ESAR-VHP or other programs, as appropriate. </w:t>
      </w:r>
    </w:p>
    <w:p w14:paraId="0D328A45" w14:textId="77777777" w:rsidR="00B51489" w:rsidRPr="00B51489" w:rsidRDefault="00B51489" w:rsidP="00B51489">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B51489">
        <w:rPr>
          <w:rFonts w:ascii="Georgia" w:hAnsi="Georgia" w:cs="Myriad Pro Light"/>
          <w:b/>
          <w:bCs/>
          <w:color w:val="6C0000"/>
          <w:sz w:val="23"/>
          <w:szCs w:val="23"/>
        </w:rPr>
        <w:t>P4:</w:t>
      </w:r>
      <w:r w:rsidRPr="00B51489">
        <w:rPr>
          <w:rFonts w:ascii="Georgia" w:hAnsi="Georgia" w:cs="Myriad Pro Light"/>
          <w:b/>
          <w:bCs/>
          <w:color w:val="171717" w:themeColor="background2" w:themeShade="1A"/>
          <w:sz w:val="23"/>
          <w:szCs w:val="23"/>
        </w:rPr>
        <w:t xml:space="preserve"> </w:t>
      </w:r>
      <w:r w:rsidRPr="00B51489">
        <w:rPr>
          <w:rFonts w:ascii="Georgia" w:hAnsi="Georgia" w:cs="Myriad Pro Light"/>
          <w:color w:val="171717" w:themeColor="background2" w:themeShade="1A"/>
          <w:sz w:val="23"/>
          <w:szCs w:val="23"/>
        </w:rPr>
        <w:t xml:space="preserve">Deployment eligibility for pre-identified volunteer responders based on medical, physical, and mental/behavioral health screenings and background checks. Eligibility criteria may include </w:t>
      </w:r>
    </w:p>
    <w:p w14:paraId="66EF342F" w14:textId="77777777" w:rsidR="00B51489" w:rsidRPr="00B51489" w:rsidRDefault="00B51489" w:rsidP="00B51489">
      <w:pPr>
        <w:numPr>
          <w:ilvl w:val="0"/>
          <w:numId w:val="7"/>
        </w:numPr>
        <w:autoSpaceDE w:val="0"/>
        <w:autoSpaceDN w:val="0"/>
        <w:adjustRightInd w:val="0"/>
        <w:spacing w:after="3" w:line="240"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Medical health, such as immunization status, medications, and pre-existing conditions </w:t>
      </w:r>
    </w:p>
    <w:p w14:paraId="01B1D4FB" w14:textId="77777777" w:rsidR="00B51489" w:rsidRPr="00B51489" w:rsidRDefault="00B51489" w:rsidP="00B51489">
      <w:pPr>
        <w:numPr>
          <w:ilvl w:val="0"/>
          <w:numId w:val="7"/>
        </w:numPr>
        <w:autoSpaceDE w:val="0"/>
        <w:autoSpaceDN w:val="0"/>
        <w:adjustRightInd w:val="0"/>
        <w:spacing w:after="3" w:line="240"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Physical fitness </w:t>
      </w:r>
    </w:p>
    <w:p w14:paraId="1E4455DC" w14:textId="77777777" w:rsidR="00B51489" w:rsidRPr="00B51489" w:rsidRDefault="00B51489" w:rsidP="00B51489">
      <w:pPr>
        <w:numPr>
          <w:ilvl w:val="0"/>
          <w:numId w:val="7"/>
        </w:numPr>
        <w:autoSpaceDE w:val="0"/>
        <w:autoSpaceDN w:val="0"/>
        <w:adjustRightInd w:val="0"/>
        <w:spacing w:after="3" w:line="240"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Mental/behavioral health </w:t>
      </w:r>
    </w:p>
    <w:p w14:paraId="3E9EA700" w14:textId="77777777" w:rsidR="00B51489" w:rsidRPr="00B51489" w:rsidRDefault="00B51489" w:rsidP="00B51489">
      <w:pPr>
        <w:numPr>
          <w:ilvl w:val="0"/>
          <w:numId w:val="7"/>
        </w:numPr>
        <w:autoSpaceDE w:val="0"/>
        <w:autoSpaceDN w:val="0"/>
        <w:adjustRightInd w:val="0"/>
        <w:spacing w:after="0" w:line="240"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Criminal records, such as sexual offender registry </w:t>
      </w:r>
    </w:p>
    <w:p w14:paraId="67797FD1" w14:textId="77777777" w:rsidR="00B51489" w:rsidRPr="00B51489" w:rsidRDefault="00B51489" w:rsidP="00B51489">
      <w:pPr>
        <w:autoSpaceDE w:val="0"/>
        <w:autoSpaceDN w:val="0"/>
        <w:adjustRightInd w:val="0"/>
        <w:spacing w:after="0" w:line="240" w:lineRule="auto"/>
        <w:rPr>
          <w:rFonts w:ascii="Georgia" w:hAnsi="Georgia" w:cs="Myriad Pro Light"/>
          <w:color w:val="171717" w:themeColor="background2" w:themeShade="1A"/>
          <w:sz w:val="23"/>
          <w:szCs w:val="23"/>
        </w:rPr>
      </w:pPr>
    </w:p>
    <w:p w14:paraId="3B296671" w14:textId="52F74FDE" w:rsidR="00B51489" w:rsidRDefault="00B51489" w:rsidP="00B51489">
      <w:pPr>
        <w:autoSpaceDE w:val="0"/>
        <w:autoSpaceDN w:val="0"/>
        <w:adjustRightInd w:val="0"/>
        <w:spacing w:after="80" w:line="201" w:lineRule="atLeast"/>
        <w:ind w:left="180"/>
        <w:jc w:val="center"/>
        <w:rPr>
          <w:rFonts w:ascii="Georgia" w:hAnsi="Georgia" w:cs="Myriad Pro"/>
          <w:i/>
          <w:iCs/>
          <w:color w:val="001D58"/>
          <w:sz w:val="20"/>
          <w:szCs w:val="20"/>
        </w:rPr>
      </w:pPr>
      <w:r w:rsidRPr="00B51489">
        <w:rPr>
          <w:rFonts w:ascii="Georgia" w:hAnsi="Georgia" w:cs="Myriad Pro"/>
          <w:i/>
          <w:iCs/>
          <w:color w:val="001D58"/>
          <w:sz w:val="20"/>
          <w:szCs w:val="20"/>
        </w:rPr>
        <w:t xml:space="preserve">(See </w:t>
      </w:r>
      <w:r w:rsidRPr="00B51489">
        <w:rPr>
          <w:rFonts w:ascii="Georgia" w:hAnsi="Georgia" w:cs="Myriad Pro"/>
          <w:i/>
          <w:iCs/>
          <w:color w:val="001D58"/>
          <w:sz w:val="20"/>
          <w:szCs w:val="20"/>
          <w:u w:val="single"/>
        </w:rPr>
        <w:t>Capability 14: Responder Safety and Health</w:t>
      </w:r>
      <w:r w:rsidRPr="00B51489">
        <w:rPr>
          <w:rFonts w:ascii="Georgia" w:hAnsi="Georgia" w:cs="Myriad Pro"/>
          <w:i/>
          <w:iCs/>
          <w:color w:val="001D58"/>
          <w:sz w:val="20"/>
          <w:szCs w:val="20"/>
        </w:rPr>
        <w:t>)</w:t>
      </w:r>
    </w:p>
    <w:p w14:paraId="74BFE591" w14:textId="77777777" w:rsidR="00B51489" w:rsidRPr="00B51489" w:rsidRDefault="00B51489" w:rsidP="00B51489">
      <w:pPr>
        <w:autoSpaceDE w:val="0"/>
        <w:autoSpaceDN w:val="0"/>
        <w:adjustRightInd w:val="0"/>
        <w:spacing w:after="80" w:line="201" w:lineRule="atLeast"/>
        <w:ind w:left="180"/>
        <w:jc w:val="center"/>
        <w:rPr>
          <w:rFonts w:ascii="Georgia" w:hAnsi="Georgia" w:cs="Myriad Pro"/>
          <w:color w:val="001D58"/>
          <w:sz w:val="20"/>
          <w:szCs w:val="20"/>
        </w:rPr>
      </w:pPr>
    </w:p>
    <w:p w14:paraId="3E4BDE02" w14:textId="6EDDEDC3" w:rsidR="00B51489" w:rsidRPr="00B51489" w:rsidRDefault="00B51489" w:rsidP="00B51489">
      <w:pPr>
        <w:autoSpaceDE w:val="0"/>
        <w:autoSpaceDN w:val="0"/>
        <w:adjustRightInd w:val="0"/>
        <w:spacing w:before="80" w:after="0" w:line="261" w:lineRule="atLeast"/>
        <w:ind w:left="180"/>
        <w:jc w:val="center"/>
        <w:rPr>
          <w:rFonts w:ascii="Georgia" w:hAnsi="Georgia" w:cs="Myriad Pro Light"/>
          <w:color w:val="001D58"/>
          <w:sz w:val="26"/>
          <w:szCs w:val="26"/>
        </w:rPr>
      </w:pPr>
      <w:r w:rsidRPr="00B51489">
        <w:rPr>
          <w:rFonts w:ascii="Georgia" w:hAnsi="Georgia" w:cs="Myriad Pro Light"/>
          <w:b/>
          <w:bCs/>
          <w:color w:val="001D58"/>
          <w:sz w:val="26"/>
          <w:szCs w:val="26"/>
        </w:rPr>
        <w:t>Skills and Training Resource Elements</w:t>
      </w:r>
    </w:p>
    <w:p w14:paraId="7F90CE36" w14:textId="1C5C368A" w:rsidR="00B51489" w:rsidRPr="00B51489" w:rsidRDefault="00B51489" w:rsidP="00045C9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B51489">
        <w:rPr>
          <w:rFonts w:ascii="Georgia" w:hAnsi="Georgia" w:cs="Myriad Pro Light"/>
          <w:b/>
          <w:bCs/>
          <w:color w:val="6C0000"/>
          <w:sz w:val="23"/>
          <w:szCs w:val="23"/>
        </w:rPr>
        <w:t xml:space="preserve">S/T1: </w:t>
      </w:r>
      <w:r w:rsidRPr="00B51489">
        <w:rPr>
          <w:rFonts w:ascii="Georgia" w:hAnsi="Georgia" w:cs="Myriad Pro Light"/>
          <w:color w:val="171717" w:themeColor="background2" w:themeShade="1A"/>
          <w:sz w:val="23"/>
          <w:szCs w:val="23"/>
        </w:rPr>
        <w:t>Documentation of completed training(s), as required by the jurisdiction, to prepare volunteers for their assigned responsibilities. Recommended trainings may include those addressing</w:t>
      </w:r>
      <w:r>
        <w:rPr>
          <w:rFonts w:ascii="Georgia" w:hAnsi="Georgia" w:cs="Myriad Pro Light"/>
          <w:color w:val="171717" w:themeColor="background2" w:themeShade="1A"/>
          <w:sz w:val="23"/>
          <w:szCs w:val="23"/>
        </w:rPr>
        <w:t>:</w:t>
      </w:r>
      <w:r w:rsidRPr="00B51489">
        <w:rPr>
          <w:rFonts w:ascii="Georgia" w:hAnsi="Georgia" w:cs="Myriad Pro Light"/>
          <w:color w:val="171717" w:themeColor="background2" w:themeShade="1A"/>
          <w:sz w:val="23"/>
          <w:szCs w:val="23"/>
        </w:rPr>
        <w:t xml:space="preserve"> </w:t>
      </w:r>
    </w:p>
    <w:p w14:paraId="7143E580"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Cardiopulmonary resuscitation (CPR) </w:t>
      </w:r>
    </w:p>
    <w:p w14:paraId="54C85151"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Basic first aid skills </w:t>
      </w:r>
    </w:p>
    <w:p w14:paraId="23E466F8"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Medical countermeasure dispensing roles </w:t>
      </w:r>
    </w:p>
    <w:p w14:paraId="0C4F0A12"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Incident Command System training </w:t>
      </w:r>
    </w:p>
    <w:p w14:paraId="4F41FD13"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Basic triage skills, psychological first aid, and self-care </w:t>
      </w:r>
    </w:p>
    <w:p w14:paraId="3196A602"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Basic and advanced disaster life support (American Medical Association’s [AMA] National Disaster Life Support Program) </w:t>
      </w:r>
    </w:p>
    <w:p w14:paraId="7B6B67F9"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Cultural competency </w:t>
      </w:r>
    </w:p>
    <w:p w14:paraId="6280C613"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Access and functional needs during a disaster response </w:t>
      </w:r>
    </w:p>
    <w:p w14:paraId="013BA23E"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HazMat awareness </w:t>
      </w:r>
    </w:p>
    <w:p w14:paraId="67CBE81B"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MRC TRAIN (as applicable to the jurisdiction) </w:t>
      </w:r>
    </w:p>
    <w:p w14:paraId="14944DDF" w14:textId="77777777" w:rsidR="00B51489" w:rsidRPr="00B51489" w:rsidRDefault="00B51489" w:rsidP="00B51489">
      <w:pPr>
        <w:numPr>
          <w:ilvl w:val="0"/>
          <w:numId w:val="8"/>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Privacy and confidentiality of information collected during emergency response </w:t>
      </w:r>
    </w:p>
    <w:p w14:paraId="187C1ED5" w14:textId="77777777" w:rsidR="00B51489" w:rsidRPr="00B51489" w:rsidRDefault="00B51489" w:rsidP="00B51489">
      <w:pPr>
        <w:numPr>
          <w:ilvl w:val="0"/>
          <w:numId w:val="8"/>
        </w:numPr>
        <w:autoSpaceDE w:val="0"/>
        <w:autoSpaceDN w:val="0"/>
        <w:adjustRightInd w:val="0"/>
        <w:spacing w:after="0"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Other skills and courses identified by the jurisdiction for specific roles </w:t>
      </w:r>
    </w:p>
    <w:p w14:paraId="5AD1D04D" w14:textId="77777777" w:rsidR="00B51489" w:rsidRPr="00B51489" w:rsidRDefault="00B51489" w:rsidP="00B51489">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B51489">
        <w:rPr>
          <w:rFonts w:ascii="Georgia" w:hAnsi="Georgia" w:cs="Myriad Pro Light"/>
          <w:b/>
          <w:bCs/>
          <w:color w:val="6C0000"/>
          <w:sz w:val="23"/>
          <w:szCs w:val="23"/>
        </w:rPr>
        <w:t xml:space="preserve">S/T2: </w:t>
      </w:r>
      <w:r w:rsidRPr="00B51489">
        <w:rPr>
          <w:rFonts w:ascii="Georgia" w:hAnsi="Georgia" w:cs="Myriad Pro Light"/>
          <w:color w:val="171717" w:themeColor="background2" w:themeShade="1A"/>
          <w:sz w:val="23"/>
          <w:szCs w:val="23"/>
        </w:rPr>
        <w:t xml:space="preserve">Personnel trained in volunteer management. Recommended training may include FEMA IS244.B: Developing and Managing Volunteers. </w:t>
      </w:r>
    </w:p>
    <w:p w14:paraId="3E310CFD" w14:textId="77777777" w:rsidR="00B51489" w:rsidRPr="00B51489" w:rsidRDefault="00B51489" w:rsidP="00B51489">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B51489">
        <w:rPr>
          <w:rFonts w:ascii="Georgia" w:hAnsi="Georgia" w:cs="Myriad Pro Light"/>
          <w:b/>
          <w:bCs/>
          <w:color w:val="6C0000"/>
          <w:sz w:val="23"/>
          <w:szCs w:val="23"/>
        </w:rPr>
        <w:t xml:space="preserve">S/T3: </w:t>
      </w:r>
      <w:r w:rsidRPr="00B51489">
        <w:rPr>
          <w:rFonts w:ascii="Georgia" w:hAnsi="Georgia" w:cs="Myriad Pro Light"/>
          <w:color w:val="171717" w:themeColor="background2" w:themeShade="1A"/>
          <w:sz w:val="23"/>
          <w:szCs w:val="23"/>
        </w:rPr>
        <w:t xml:space="preserve">Prospective volunteers trained in jurisdictional incident management or National Incident Management System (NIMS) trainings, which may include </w:t>
      </w:r>
    </w:p>
    <w:p w14:paraId="7ACC18C7" w14:textId="77777777" w:rsidR="00B51489" w:rsidRPr="00B51489" w:rsidRDefault="00B51489" w:rsidP="00B51489">
      <w:pPr>
        <w:numPr>
          <w:ilvl w:val="0"/>
          <w:numId w:val="9"/>
        </w:numPr>
        <w:autoSpaceDE w:val="0"/>
        <w:autoSpaceDN w:val="0"/>
        <w:adjustRightInd w:val="0"/>
        <w:spacing w:after="3" w:line="240"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Introduction to Incident Command System (IS-100) </w:t>
      </w:r>
    </w:p>
    <w:p w14:paraId="02DF8674" w14:textId="77777777" w:rsidR="00B51489" w:rsidRPr="00B51489" w:rsidRDefault="00B51489" w:rsidP="00B51489">
      <w:pPr>
        <w:numPr>
          <w:ilvl w:val="0"/>
          <w:numId w:val="9"/>
        </w:numPr>
        <w:autoSpaceDE w:val="0"/>
        <w:autoSpaceDN w:val="0"/>
        <w:adjustRightInd w:val="0"/>
        <w:spacing w:after="3" w:line="240"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NIMS- An Introduction (IS-700.a) </w:t>
      </w:r>
    </w:p>
    <w:p w14:paraId="5435C2DE" w14:textId="77777777" w:rsidR="00B51489" w:rsidRPr="00B51489" w:rsidRDefault="00B51489" w:rsidP="00B51489">
      <w:pPr>
        <w:numPr>
          <w:ilvl w:val="0"/>
          <w:numId w:val="9"/>
        </w:numPr>
        <w:autoSpaceDE w:val="0"/>
        <w:autoSpaceDN w:val="0"/>
        <w:adjustRightInd w:val="0"/>
        <w:spacing w:after="3" w:line="240"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Incident Command System for Single Resources and Initial Action Incidents (IS-200.b) </w:t>
      </w:r>
    </w:p>
    <w:p w14:paraId="2D81975E" w14:textId="77777777" w:rsidR="00B51489" w:rsidRPr="00B51489" w:rsidRDefault="00B51489" w:rsidP="00B51489">
      <w:pPr>
        <w:numPr>
          <w:ilvl w:val="0"/>
          <w:numId w:val="9"/>
        </w:numPr>
        <w:autoSpaceDE w:val="0"/>
        <w:autoSpaceDN w:val="0"/>
        <w:adjustRightInd w:val="0"/>
        <w:spacing w:after="3" w:line="240"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Incident Command System (IS-300) and Advanced ICS Command and General Staff (IS-400) for volunteer leaders that will hold key leadership positions </w:t>
      </w:r>
    </w:p>
    <w:p w14:paraId="5F98BE06" w14:textId="77777777" w:rsidR="00B51489" w:rsidRPr="00B51489" w:rsidRDefault="00B51489" w:rsidP="00B51489">
      <w:pPr>
        <w:numPr>
          <w:ilvl w:val="0"/>
          <w:numId w:val="9"/>
        </w:numPr>
        <w:autoSpaceDE w:val="0"/>
        <w:autoSpaceDN w:val="0"/>
        <w:adjustRightInd w:val="0"/>
        <w:spacing w:after="0" w:line="240"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MRC Volunteer Orientation </w:t>
      </w:r>
    </w:p>
    <w:p w14:paraId="01BED3F6" w14:textId="63522EC2" w:rsidR="00B51489" w:rsidRDefault="00B51489" w:rsidP="00B51489">
      <w:pPr>
        <w:autoSpaceDE w:val="0"/>
        <w:autoSpaceDN w:val="0"/>
        <w:adjustRightInd w:val="0"/>
        <w:spacing w:after="0" w:line="240" w:lineRule="auto"/>
        <w:rPr>
          <w:rFonts w:ascii="Georgia" w:hAnsi="Georgia" w:cs="Myriad Pro Light"/>
          <w:color w:val="171717" w:themeColor="background2" w:themeShade="1A"/>
          <w:sz w:val="23"/>
          <w:szCs w:val="23"/>
        </w:rPr>
      </w:pPr>
    </w:p>
    <w:p w14:paraId="2A47B7A0" w14:textId="77777777" w:rsidR="00B51489" w:rsidRPr="00B51489" w:rsidRDefault="00B51489" w:rsidP="00B51489">
      <w:pPr>
        <w:autoSpaceDE w:val="0"/>
        <w:autoSpaceDN w:val="0"/>
        <w:adjustRightInd w:val="0"/>
        <w:spacing w:after="0" w:line="240" w:lineRule="auto"/>
        <w:rPr>
          <w:rFonts w:ascii="Georgia" w:hAnsi="Georgia" w:cs="Myriad Pro Light"/>
          <w:color w:val="171717" w:themeColor="background2" w:themeShade="1A"/>
          <w:sz w:val="23"/>
          <w:szCs w:val="23"/>
        </w:rPr>
      </w:pPr>
    </w:p>
    <w:p w14:paraId="10D62770" w14:textId="5D303FAB" w:rsidR="00B51489" w:rsidRPr="00B51489" w:rsidRDefault="00B51489" w:rsidP="00B51489">
      <w:pPr>
        <w:autoSpaceDE w:val="0"/>
        <w:autoSpaceDN w:val="0"/>
        <w:adjustRightInd w:val="0"/>
        <w:spacing w:before="80" w:after="0" w:line="261" w:lineRule="atLeast"/>
        <w:ind w:left="180"/>
        <w:jc w:val="center"/>
        <w:rPr>
          <w:rFonts w:ascii="Georgia" w:hAnsi="Georgia" w:cs="Myriad Pro Light"/>
          <w:color w:val="001D58"/>
          <w:sz w:val="24"/>
          <w:szCs w:val="24"/>
        </w:rPr>
      </w:pPr>
      <w:r w:rsidRPr="00B51489">
        <w:rPr>
          <w:rFonts w:ascii="Georgia" w:hAnsi="Georgia" w:cs="Myriad Pro Light"/>
          <w:b/>
          <w:bCs/>
          <w:color w:val="001D58"/>
          <w:sz w:val="24"/>
          <w:szCs w:val="24"/>
        </w:rPr>
        <w:t>Equipment and Technology Resource Elements</w:t>
      </w:r>
    </w:p>
    <w:p w14:paraId="43C32E79" w14:textId="248ED942" w:rsidR="00B51489" w:rsidRDefault="00B51489" w:rsidP="00B51489">
      <w:pPr>
        <w:rPr>
          <w:rFonts w:ascii="Georgia" w:hAnsi="Georgia" w:cs="Myriad Pro Light"/>
          <w:color w:val="171717" w:themeColor="background2" w:themeShade="1A"/>
          <w:sz w:val="23"/>
          <w:szCs w:val="23"/>
        </w:rPr>
      </w:pPr>
      <w:r w:rsidRPr="00B51489">
        <w:rPr>
          <w:rFonts w:ascii="Georgia" w:hAnsi="Georgia" w:cs="Myriad Pro Light"/>
          <w:b/>
          <w:bCs/>
          <w:color w:val="171717" w:themeColor="background2" w:themeShade="1A"/>
          <w:sz w:val="23"/>
          <w:szCs w:val="23"/>
        </w:rPr>
        <w:t>E</w:t>
      </w:r>
      <w:r w:rsidRPr="00B51489">
        <w:rPr>
          <w:rFonts w:ascii="Georgia" w:hAnsi="Georgia" w:cs="Myriad Pro Light"/>
          <w:b/>
          <w:bCs/>
          <w:color w:val="6C0000"/>
          <w:sz w:val="23"/>
          <w:szCs w:val="23"/>
        </w:rPr>
        <w:t xml:space="preserve">/T1: </w:t>
      </w:r>
      <w:r w:rsidRPr="00B51489">
        <w:rPr>
          <w:rFonts w:ascii="Georgia" w:hAnsi="Georgia" w:cs="Myriad Pro Light"/>
          <w:color w:val="171717" w:themeColor="background2" w:themeShade="1A"/>
          <w:sz w:val="23"/>
          <w:szCs w:val="23"/>
        </w:rPr>
        <w:t>Access to a system or registry for volunteer managers to track the number of registered volunteers by profession and skill level, the number of hours of volunteer services performed, and previous volunteer activities in incident responses. The system or registry should be capable of reporting data to the Volunteer Reception Center (VRC).</w:t>
      </w:r>
    </w:p>
    <w:p w14:paraId="3130D263" w14:textId="77777777" w:rsidR="00B51489" w:rsidRPr="00B51489" w:rsidRDefault="00B51489" w:rsidP="00B51489">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B51489">
        <w:rPr>
          <w:rFonts w:ascii="Georgia" w:hAnsi="Georgia" w:cs="Myriad Pro Light"/>
          <w:b/>
          <w:bCs/>
          <w:color w:val="6C0000"/>
          <w:sz w:val="23"/>
          <w:szCs w:val="23"/>
        </w:rPr>
        <w:t xml:space="preserve">E/T2: </w:t>
      </w:r>
      <w:r w:rsidRPr="00B51489">
        <w:rPr>
          <w:rFonts w:ascii="Georgia" w:hAnsi="Georgia" w:cs="Myriad Pro Light"/>
          <w:color w:val="171717" w:themeColor="background2" w:themeShade="1A"/>
          <w:sz w:val="23"/>
          <w:szCs w:val="23"/>
        </w:rPr>
        <w:t xml:space="preserve">Information technology (IT) security measures that prevent unauthorized access to any personally identifiable information (PII) of volunteers. </w:t>
      </w:r>
    </w:p>
    <w:p w14:paraId="3903E533" w14:textId="7B544A8B" w:rsidR="00B51489" w:rsidRPr="00CB32DA" w:rsidRDefault="00B51489" w:rsidP="00B51489">
      <w:pPr>
        <w:autoSpaceDE w:val="0"/>
        <w:autoSpaceDN w:val="0"/>
        <w:adjustRightInd w:val="0"/>
        <w:spacing w:before="260" w:after="236" w:line="281" w:lineRule="atLeast"/>
        <w:ind w:left="180" w:right="180"/>
        <w:jc w:val="center"/>
        <w:rPr>
          <w:rFonts w:ascii="Georgia" w:hAnsi="Georgia" w:cs="Myriad Pro Light"/>
          <w:color w:val="4C0000"/>
          <w:sz w:val="24"/>
          <w:szCs w:val="24"/>
        </w:rPr>
      </w:pPr>
      <w:r w:rsidRPr="00CB32DA">
        <w:rPr>
          <w:rFonts w:ascii="Georgia" w:hAnsi="Georgia" w:cs="Myriad Pro Black"/>
          <w:b/>
          <w:bCs/>
          <w:color w:val="4C0000"/>
          <w:sz w:val="24"/>
          <w:szCs w:val="24"/>
        </w:rPr>
        <w:t xml:space="preserve">Function 2: </w:t>
      </w:r>
      <w:r w:rsidRPr="00CB32DA">
        <w:rPr>
          <w:rFonts w:ascii="Georgia" w:hAnsi="Georgia" w:cs="Myriad Pro Light"/>
          <w:b/>
          <w:bCs/>
          <w:color w:val="4C0000"/>
          <w:sz w:val="24"/>
          <w:szCs w:val="24"/>
        </w:rPr>
        <w:t>Notify, organize, assemble, and deploy volunteers</w:t>
      </w:r>
    </w:p>
    <w:p w14:paraId="657CA912" w14:textId="77777777" w:rsidR="00B51489" w:rsidRPr="00B51489" w:rsidRDefault="00B51489" w:rsidP="00B51489">
      <w:pPr>
        <w:autoSpaceDE w:val="0"/>
        <w:autoSpaceDN w:val="0"/>
        <w:adjustRightInd w:val="0"/>
        <w:spacing w:before="80" w:after="80" w:line="241" w:lineRule="atLeast"/>
        <w:ind w:left="180"/>
        <w:rPr>
          <w:rFonts w:ascii="Georgia" w:hAnsi="Georgia" w:cs="Myriad Pro Light"/>
          <w:color w:val="171717" w:themeColor="background2" w:themeShade="1A"/>
          <w:sz w:val="23"/>
          <w:szCs w:val="23"/>
        </w:rPr>
      </w:pPr>
      <w:r w:rsidRPr="00B51489">
        <w:rPr>
          <w:rFonts w:ascii="Georgia" w:hAnsi="Georgia" w:cs="Myriad Pro Light"/>
          <w:b/>
          <w:bCs/>
          <w:color w:val="001D58"/>
          <w:sz w:val="23"/>
          <w:szCs w:val="23"/>
        </w:rPr>
        <w:t xml:space="preserve">Function Definition: </w:t>
      </w:r>
      <w:r w:rsidRPr="00B51489">
        <w:rPr>
          <w:rFonts w:ascii="Georgia" w:hAnsi="Georgia" w:cs="Myriad Pro Light"/>
          <w:color w:val="171717" w:themeColor="background2" w:themeShade="1A"/>
          <w:sz w:val="23"/>
          <w:szCs w:val="23"/>
        </w:rPr>
        <w:t xml:space="preserve">Notify, organize, assemble, and deploy volunteers participating in the jurisdictional public health agency response efforts based on identified assignments and incident characteristics. </w:t>
      </w:r>
    </w:p>
    <w:p w14:paraId="7A6F05AE" w14:textId="77777777" w:rsidR="00B51489" w:rsidRPr="00B51489" w:rsidRDefault="00B51489" w:rsidP="00B51489">
      <w:pPr>
        <w:autoSpaceDE w:val="0"/>
        <w:autoSpaceDN w:val="0"/>
        <w:adjustRightInd w:val="0"/>
        <w:spacing w:before="80" w:after="0" w:line="261" w:lineRule="atLeast"/>
        <w:ind w:left="180"/>
        <w:rPr>
          <w:rFonts w:ascii="Georgia" w:hAnsi="Georgia" w:cs="Myriad Pro Light"/>
          <w:color w:val="001D58"/>
          <w:sz w:val="24"/>
          <w:szCs w:val="24"/>
        </w:rPr>
      </w:pPr>
      <w:r w:rsidRPr="00B51489">
        <w:rPr>
          <w:rFonts w:ascii="Georgia" w:hAnsi="Georgia" w:cs="Myriad Pro Light"/>
          <w:b/>
          <w:bCs/>
          <w:color w:val="001D58"/>
          <w:sz w:val="24"/>
          <w:szCs w:val="24"/>
        </w:rPr>
        <w:t xml:space="preserve">Tasks </w:t>
      </w:r>
    </w:p>
    <w:p w14:paraId="1039E4DE" w14:textId="3F19CB0A" w:rsidR="00B51489" w:rsidRPr="00B51489" w:rsidRDefault="00B51489" w:rsidP="00B51489">
      <w:pPr>
        <w:autoSpaceDE w:val="0"/>
        <w:autoSpaceDN w:val="0"/>
        <w:adjustRightInd w:val="0"/>
        <w:spacing w:before="80" w:after="80" w:line="241" w:lineRule="atLeast"/>
        <w:ind w:left="980" w:hanging="800"/>
        <w:rPr>
          <w:rFonts w:ascii="Georgia" w:hAnsi="Georgia" w:cs="Myriad Pro Light"/>
          <w:color w:val="171717" w:themeColor="background2" w:themeShade="1A"/>
          <w:sz w:val="23"/>
          <w:szCs w:val="23"/>
        </w:rPr>
      </w:pPr>
      <w:r w:rsidRPr="00B51489">
        <w:rPr>
          <w:rFonts w:ascii="Georgia" w:hAnsi="Georgia" w:cs="Myriad Pro Light"/>
          <w:b/>
          <w:bCs/>
          <w:color w:val="001D58"/>
          <w:sz w:val="23"/>
          <w:szCs w:val="23"/>
        </w:rPr>
        <w:t>Task 1: Identify incident-specific volunteer needs</w:t>
      </w:r>
      <w:r w:rsidRPr="00B51489">
        <w:rPr>
          <w:rFonts w:ascii="Georgia" w:hAnsi="Georgia" w:cs="Myriad Pro Light"/>
          <w:color w:val="001D58"/>
          <w:sz w:val="23"/>
          <w:szCs w:val="23"/>
        </w:rPr>
        <w:t>.</w:t>
      </w:r>
      <w:r>
        <w:rPr>
          <w:rFonts w:ascii="Georgia" w:hAnsi="Georgia" w:cs="Myriad Pro Light"/>
          <w:color w:val="001D58"/>
          <w:sz w:val="23"/>
          <w:szCs w:val="23"/>
        </w:rPr>
        <w:t xml:space="preserve"> </w:t>
      </w:r>
      <w:r w:rsidRPr="00B51489">
        <w:rPr>
          <w:rFonts w:ascii="Georgia" w:hAnsi="Georgia" w:cs="Myriad Pro Light"/>
          <w:color w:val="171717" w:themeColor="background2" w:themeShade="1A"/>
          <w:sz w:val="23"/>
          <w:szCs w:val="23"/>
        </w:rPr>
        <w:t xml:space="preserve">Identify the number of volunteers, skills, and resources needed to support an incident based on existing volunteer registration lists. </w:t>
      </w:r>
    </w:p>
    <w:p w14:paraId="180DC77B" w14:textId="5B8F0C8F" w:rsidR="00B51489" w:rsidRPr="00B51489" w:rsidRDefault="00B51489" w:rsidP="00B51489">
      <w:pPr>
        <w:autoSpaceDE w:val="0"/>
        <w:autoSpaceDN w:val="0"/>
        <w:adjustRightInd w:val="0"/>
        <w:spacing w:before="80" w:after="80" w:line="241" w:lineRule="atLeast"/>
        <w:ind w:left="980" w:hanging="800"/>
        <w:rPr>
          <w:rFonts w:ascii="Georgia" w:hAnsi="Georgia" w:cs="Myriad Pro Light"/>
          <w:color w:val="171717" w:themeColor="background2" w:themeShade="1A"/>
          <w:sz w:val="23"/>
          <w:szCs w:val="23"/>
        </w:rPr>
      </w:pPr>
      <w:r w:rsidRPr="00B51489">
        <w:rPr>
          <w:rFonts w:ascii="Georgia" w:hAnsi="Georgia" w:cs="Myriad Pro Light"/>
          <w:b/>
          <w:bCs/>
          <w:color w:val="001D58"/>
          <w:sz w:val="23"/>
          <w:szCs w:val="23"/>
        </w:rPr>
        <w:t>Task 2: Identify volunteers</w:t>
      </w:r>
      <w:r w:rsidRPr="00B51489">
        <w:rPr>
          <w:rFonts w:ascii="Georgia" w:hAnsi="Georgia" w:cs="Myriad Pro Light"/>
          <w:color w:val="001D58"/>
          <w:sz w:val="23"/>
          <w:szCs w:val="23"/>
        </w:rPr>
        <w:t>.</w:t>
      </w:r>
      <w:r>
        <w:rPr>
          <w:rFonts w:ascii="Georgia" w:hAnsi="Georgia" w:cs="Myriad Pro Light"/>
          <w:color w:val="001D58"/>
          <w:sz w:val="23"/>
          <w:szCs w:val="23"/>
        </w:rPr>
        <w:t xml:space="preserve"> </w:t>
      </w:r>
      <w:r w:rsidRPr="00B51489">
        <w:rPr>
          <w:rFonts w:ascii="Georgia" w:hAnsi="Georgia" w:cs="Myriad Pro Light"/>
          <w:color w:val="171717" w:themeColor="background2" w:themeShade="1A"/>
          <w:sz w:val="23"/>
          <w:szCs w:val="23"/>
        </w:rPr>
        <w:t xml:space="preserve">Contact volunteer organizations to support the identification of volunteers based on incident-specific needs. </w:t>
      </w:r>
    </w:p>
    <w:p w14:paraId="63AA8150" w14:textId="19E1A032" w:rsidR="00B51489" w:rsidRPr="00B51489" w:rsidRDefault="00B51489" w:rsidP="00B51489">
      <w:pPr>
        <w:autoSpaceDE w:val="0"/>
        <w:autoSpaceDN w:val="0"/>
        <w:adjustRightInd w:val="0"/>
        <w:spacing w:before="80" w:after="80" w:line="241" w:lineRule="atLeast"/>
        <w:ind w:left="980" w:hanging="800"/>
        <w:rPr>
          <w:rFonts w:ascii="Georgia" w:hAnsi="Georgia" w:cs="Myriad Pro Light"/>
          <w:color w:val="171717" w:themeColor="background2" w:themeShade="1A"/>
          <w:sz w:val="23"/>
          <w:szCs w:val="23"/>
        </w:rPr>
      </w:pPr>
      <w:r w:rsidRPr="00B51489">
        <w:rPr>
          <w:rFonts w:ascii="Georgia" w:hAnsi="Georgia" w:cs="Myriad Pro Light"/>
          <w:b/>
          <w:bCs/>
          <w:color w:val="001D58"/>
          <w:sz w:val="23"/>
          <w:szCs w:val="23"/>
        </w:rPr>
        <w:t>Task 3: Notify registered volunteers of incident-specific assignment details</w:t>
      </w:r>
      <w:r w:rsidRPr="00B51489">
        <w:rPr>
          <w:rFonts w:ascii="Georgia" w:hAnsi="Georgia" w:cs="Myriad Pro Light"/>
          <w:color w:val="001D58"/>
          <w:sz w:val="23"/>
          <w:szCs w:val="23"/>
        </w:rPr>
        <w:t>.</w:t>
      </w:r>
      <w:r>
        <w:rPr>
          <w:rFonts w:ascii="Georgia" w:hAnsi="Georgia" w:cs="Myriad Pro Light"/>
          <w:color w:val="001D58"/>
          <w:sz w:val="23"/>
          <w:szCs w:val="23"/>
        </w:rPr>
        <w:t xml:space="preserve"> </w:t>
      </w:r>
      <w:r w:rsidRPr="00B51489">
        <w:rPr>
          <w:rFonts w:ascii="Georgia" w:hAnsi="Georgia" w:cs="Myriad Pro Light"/>
          <w:color w:val="171717" w:themeColor="background2" w:themeShade="1A"/>
          <w:sz w:val="23"/>
          <w:szCs w:val="23"/>
        </w:rPr>
        <w:t xml:space="preserve">Notify pre-incident registered volunteers who are able and willing to respond and share assignment details using multiple modes of communication. </w:t>
      </w:r>
    </w:p>
    <w:p w14:paraId="1F2FCCC8" w14:textId="0C5C0B94" w:rsidR="00B51489" w:rsidRPr="00B51489" w:rsidRDefault="00B51489" w:rsidP="00B51489">
      <w:pPr>
        <w:autoSpaceDE w:val="0"/>
        <w:autoSpaceDN w:val="0"/>
        <w:adjustRightInd w:val="0"/>
        <w:spacing w:before="80" w:after="80" w:line="241" w:lineRule="atLeast"/>
        <w:ind w:left="980" w:hanging="800"/>
        <w:rPr>
          <w:rFonts w:ascii="Georgia" w:hAnsi="Georgia" w:cs="Myriad Pro Light"/>
          <w:color w:val="171717" w:themeColor="background2" w:themeShade="1A"/>
          <w:sz w:val="23"/>
          <w:szCs w:val="23"/>
        </w:rPr>
      </w:pPr>
      <w:r w:rsidRPr="00B51489">
        <w:rPr>
          <w:rFonts w:ascii="Georgia" w:hAnsi="Georgia" w:cs="Myriad Pro Light"/>
          <w:b/>
          <w:bCs/>
          <w:color w:val="001D58"/>
          <w:sz w:val="23"/>
          <w:szCs w:val="23"/>
        </w:rPr>
        <w:t>Task 4: Request additional volunteers as needed</w:t>
      </w:r>
      <w:r w:rsidRPr="00B51489">
        <w:rPr>
          <w:rFonts w:ascii="Georgia" w:hAnsi="Georgia" w:cs="Myriad Pro Light"/>
          <w:color w:val="001D58"/>
          <w:sz w:val="23"/>
          <w:szCs w:val="23"/>
        </w:rPr>
        <w:t>.</w:t>
      </w:r>
      <w:r w:rsidR="00843244">
        <w:rPr>
          <w:rFonts w:ascii="Georgia" w:hAnsi="Georgia" w:cs="Myriad Pro Light"/>
          <w:color w:val="001D58"/>
          <w:sz w:val="23"/>
          <w:szCs w:val="23"/>
        </w:rPr>
        <w:t xml:space="preserve"> </w:t>
      </w:r>
      <w:r w:rsidRPr="00B51489">
        <w:rPr>
          <w:rFonts w:ascii="Georgia" w:hAnsi="Georgia" w:cs="Myriad Pro Light"/>
          <w:color w:val="171717" w:themeColor="background2" w:themeShade="1A"/>
          <w:sz w:val="23"/>
          <w:szCs w:val="23"/>
        </w:rPr>
        <w:t xml:space="preserve">Notify partner organizations of any additional volunteer needs and request additional volunteers. </w:t>
      </w:r>
    </w:p>
    <w:p w14:paraId="07CFCBA8" w14:textId="4234F333" w:rsidR="00B51489" w:rsidRPr="00B51489" w:rsidRDefault="00B51489" w:rsidP="00B51489">
      <w:pPr>
        <w:autoSpaceDE w:val="0"/>
        <w:autoSpaceDN w:val="0"/>
        <w:adjustRightInd w:val="0"/>
        <w:spacing w:before="80" w:after="80" w:line="241" w:lineRule="atLeast"/>
        <w:ind w:left="980" w:hanging="800"/>
        <w:rPr>
          <w:rFonts w:ascii="Georgia" w:hAnsi="Georgia" w:cs="Myriad Pro Light"/>
          <w:color w:val="171717" w:themeColor="background2" w:themeShade="1A"/>
          <w:sz w:val="23"/>
          <w:szCs w:val="23"/>
        </w:rPr>
      </w:pPr>
      <w:r w:rsidRPr="00B51489">
        <w:rPr>
          <w:rFonts w:ascii="Georgia" w:hAnsi="Georgia" w:cs="Myriad Pro Light"/>
          <w:b/>
          <w:bCs/>
          <w:color w:val="001D58"/>
          <w:sz w:val="23"/>
          <w:szCs w:val="23"/>
        </w:rPr>
        <w:t>Task 5: Manage or support spontaneous volunteers</w:t>
      </w:r>
      <w:r w:rsidRPr="00B51489">
        <w:rPr>
          <w:rFonts w:ascii="Georgia" w:hAnsi="Georgia" w:cs="Myriad Pro Light"/>
          <w:color w:val="001D58"/>
          <w:sz w:val="23"/>
          <w:szCs w:val="23"/>
        </w:rPr>
        <w:t>.</w:t>
      </w:r>
      <w:r w:rsidR="00843244">
        <w:rPr>
          <w:rFonts w:ascii="Georgia" w:hAnsi="Georgia" w:cs="Myriad Pro Light"/>
          <w:color w:val="001D58"/>
          <w:sz w:val="23"/>
          <w:szCs w:val="23"/>
        </w:rPr>
        <w:t xml:space="preserve"> </w:t>
      </w:r>
      <w:r w:rsidRPr="00B51489">
        <w:rPr>
          <w:rFonts w:ascii="Georgia" w:hAnsi="Georgia" w:cs="Myriad Pro Light"/>
          <w:color w:val="171717" w:themeColor="background2" w:themeShade="1A"/>
          <w:sz w:val="23"/>
          <w:szCs w:val="23"/>
        </w:rPr>
        <w:t xml:space="preserve">Manage spontaneous volunteers by incorporating them into the incident response or triaging them to other potential volunteer agencies, as applicable. </w:t>
      </w:r>
    </w:p>
    <w:p w14:paraId="49C4ABF2" w14:textId="54FA79E8" w:rsidR="00B51489" w:rsidRPr="00B51489" w:rsidRDefault="00B51489" w:rsidP="00843244">
      <w:pPr>
        <w:autoSpaceDE w:val="0"/>
        <w:autoSpaceDN w:val="0"/>
        <w:adjustRightInd w:val="0"/>
        <w:spacing w:before="80" w:after="0" w:line="261" w:lineRule="atLeast"/>
        <w:ind w:left="180"/>
        <w:jc w:val="center"/>
        <w:rPr>
          <w:rFonts w:ascii="Georgia" w:hAnsi="Georgia" w:cs="Myriad Pro Light"/>
          <w:color w:val="001D58"/>
          <w:sz w:val="24"/>
          <w:szCs w:val="24"/>
        </w:rPr>
      </w:pPr>
      <w:r w:rsidRPr="00B51489">
        <w:rPr>
          <w:rFonts w:ascii="Georgia" w:hAnsi="Georgia" w:cs="Myriad Pro Light"/>
          <w:b/>
          <w:bCs/>
          <w:color w:val="001D58"/>
          <w:sz w:val="24"/>
          <w:szCs w:val="24"/>
        </w:rPr>
        <w:t>Preparedness Resource Elements</w:t>
      </w:r>
    </w:p>
    <w:p w14:paraId="19053A6F" w14:textId="77777777" w:rsidR="00B51489" w:rsidRPr="00B51489" w:rsidRDefault="00B51489" w:rsidP="00843244">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B51489">
        <w:rPr>
          <w:rFonts w:ascii="Georgia" w:hAnsi="Georgia" w:cs="Myriad Pro Light"/>
          <w:b/>
          <w:bCs/>
          <w:color w:val="6C0000"/>
          <w:sz w:val="23"/>
          <w:szCs w:val="23"/>
        </w:rPr>
        <w:t>P1:</w:t>
      </w:r>
      <w:r w:rsidRPr="00B51489">
        <w:rPr>
          <w:rFonts w:ascii="Georgia" w:hAnsi="Georgia" w:cs="Myriad Pro Light"/>
          <w:b/>
          <w:bCs/>
          <w:color w:val="171717" w:themeColor="background2" w:themeShade="1A"/>
          <w:sz w:val="23"/>
          <w:szCs w:val="23"/>
        </w:rPr>
        <w:t xml:space="preserve"> </w:t>
      </w:r>
      <w:r w:rsidRPr="00B51489">
        <w:rPr>
          <w:rFonts w:ascii="Georgia" w:hAnsi="Georgia" w:cs="Myriad Pro Light"/>
          <w:color w:val="171717" w:themeColor="background2" w:themeShade="1A"/>
          <w:sz w:val="23"/>
          <w:szCs w:val="23"/>
        </w:rPr>
        <w:t xml:space="preserve">Procedures in place to coordinate with partners, inter- and intrajurisdictional agencies, and other relevant organizations, contact registered volunteers, identify volunteers willing and able to respond, identify supporting resources needed for volunteers, and share incident-specific assignment details. Recommended procedures may include </w:t>
      </w:r>
    </w:p>
    <w:p w14:paraId="789F6DCB" w14:textId="77777777" w:rsidR="00B51489" w:rsidRPr="00B51489" w:rsidRDefault="00B51489" w:rsidP="00843244">
      <w:pPr>
        <w:numPr>
          <w:ilvl w:val="0"/>
          <w:numId w:val="10"/>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Processes to describe how the jurisdictional public health agency requests volunteers </w:t>
      </w:r>
    </w:p>
    <w:p w14:paraId="1743EACD" w14:textId="77777777" w:rsidR="00B51489" w:rsidRPr="00B51489" w:rsidRDefault="00B51489" w:rsidP="00843244">
      <w:pPr>
        <w:numPr>
          <w:ilvl w:val="0"/>
          <w:numId w:val="10"/>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Processes to determine the best use of available volunteers based on mission and capabilities </w:t>
      </w:r>
    </w:p>
    <w:p w14:paraId="23937D3C" w14:textId="77777777" w:rsidR="00B51489" w:rsidRPr="00B51489" w:rsidRDefault="00B51489" w:rsidP="00843244">
      <w:pPr>
        <w:numPr>
          <w:ilvl w:val="0"/>
          <w:numId w:val="10"/>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Processes for the jurisdictional public health agency to request federal resources, such as personal protective equipment (PPE), response-specific vaccinations, and response teams, that include a clear statement of need, list of requested asset(s), and role of the requested asset(s), if applicable </w:t>
      </w:r>
    </w:p>
    <w:p w14:paraId="34568024" w14:textId="77777777" w:rsidR="00843244" w:rsidRDefault="00843244" w:rsidP="00843244">
      <w:pPr>
        <w:numPr>
          <w:ilvl w:val="0"/>
          <w:numId w:val="10"/>
        </w:numPr>
        <w:autoSpaceDE w:val="0"/>
        <w:autoSpaceDN w:val="0"/>
        <w:adjustRightInd w:val="0"/>
        <w:spacing w:after="3" w:line="276" w:lineRule="auto"/>
        <w:rPr>
          <w:rFonts w:ascii="Georgia" w:hAnsi="Georgia" w:cs="Myriad Pro Light"/>
          <w:color w:val="171717" w:themeColor="background2" w:themeShade="1A"/>
          <w:sz w:val="23"/>
          <w:szCs w:val="23"/>
        </w:rPr>
      </w:pPr>
    </w:p>
    <w:p w14:paraId="1A4C9099" w14:textId="77777777" w:rsidR="00843244" w:rsidRDefault="00843244" w:rsidP="00843244">
      <w:pPr>
        <w:numPr>
          <w:ilvl w:val="0"/>
          <w:numId w:val="10"/>
        </w:numPr>
        <w:autoSpaceDE w:val="0"/>
        <w:autoSpaceDN w:val="0"/>
        <w:adjustRightInd w:val="0"/>
        <w:spacing w:after="3" w:line="276" w:lineRule="auto"/>
        <w:rPr>
          <w:rFonts w:ascii="Georgia" w:hAnsi="Georgia" w:cs="Myriad Pro Light"/>
          <w:color w:val="171717" w:themeColor="background2" w:themeShade="1A"/>
          <w:sz w:val="23"/>
          <w:szCs w:val="23"/>
        </w:rPr>
      </w:pPr>
    </w:p>
    <w:p w14:paraId="5EF18B7F" w14:textId="77777777" w:rsidR="00843244" w:rsidRDefault="00843244" w:rsidP="00843244">
      <w:pPr>
        <w:numPr>
          <w:ilvl w:val="0"/>
          <w:numId w:val="10"/>
        </w:numPr>
        <w:autoSpaceDE w:val="0"/>
        <w:autoSpaceDN w:val="0"/>
        <w:adjustRightInd w:val="0"/>
        <w:spacing w:after="3" w:line="276" w:lineRule="auto"/>
        <w:rPr>
          <w:rFonts w:ascii="Georgia" w:hAnsi="Georgia" w:cs="Myriad Pro Light"/>
          <w:color w:val="171717" w:themeColor="background2" w:themeShade="1A"/>
          <w:sz w:val="23"/>
          <w:szCs w:val="23"/>
        </w:rPr>
      </w:pPr>
    </w:p>
    <w:p w14:paraId="6BF3C3A7" w14:textId="77777777" w:rsidR="00CB32DA" w:rsidRDefault="00CB32DA" w:rsidP="00843244">
      <w:pPr>
        <w:numPr>
          <w:ilvl w:val="0"/>
          <w:numId w:val="10"/>
        </w:numPr>
        <w:autoSpaceDE w:val="0"/>
        <w:autoSpaceDN w:val="0"/>
        <w:adjustRightInd w:val="0"/>
        <w:spacing w:after="3" w:line="276" w:lineRule="auto"/>
        <w:rPr>
          <w:rFonts w:ascii="Georgia" w:hAnsi="Georgia" w:cs="Myriad Pro Light"/>
          <w:color w:val="171717" w:themeColor="background2" w:themeShade="1A"/>
          <w:sz w:val="23"/>
          <w:szCs w:val="23"/>
        </w:rPr>
      </w:pPr>
    </w:p>
    <w:p w14:paraId="6C383A90" w14:textId="113651FB" w:rsidR="00B51489" w:rsidRPr="00B51489" w:rsidRDefault="00B51489" w:rsidP="00843244">
      <w:pPr>
        <w:numPr>
          <w:ilvl w:val="0"/>
          <w:numId w:val="10"/>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Plans for communications between state and local health departments about volunteer needs and assignments during an incident </w:t>
      </w:r>
    </w:p>
    <w:p w14:paraId="442BA95D" w14:textId="77777777" w:rsidR="00B51489" w:rsidRPr="00B51489" w:rsidRDefault="00B51489" w:rsidP="00843244">
      <w:pPr>
        <w:numPr>
          <w:ilvl w:val="1"/>
          <w:numId w:val="10"/>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Plans to provide volunteer pre-deployment briefings that describe incident conditions and assignment details. Briefing topics should include Incident or event details </w:t>
      </w:r>
    </w:p>
    <w:p w14:paraId="5A0D22C9" w14:textId="77777777" w:rsidR="00B51489" w:rsidRPr="00B51489" w:rsidRDefault="00B51489" w:rsidP="00843244">
      <w:pPr>
        <w:numPr>
          <w:ilvl w:val="1"/>
          <w:numId w:val="10"/>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Volunteer roles and responsibilities </w:t>
      </w:r>
    </w:p>
    <w:p w14:paraId="44FC563B" w14:textId="77777777" w:rsidR="00B51489" w:rsidRPr="00B51489" w:rsidRDefault="00B51489" w:rsidP="00843244">
      <w:pPr>
        <w:numPr>
          <w:ilvl w:val="1"/>
          <w:numId w:val="10"/>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Health safety risks </w:t>
      </w:r>
    </w:p>
    <w:p w14:paraId="1F84EDC7" w14:textId="77777777" w:rsidR="00B51489" w:rsidRPr="00B51489" w:rsidRDefault="00B51489" w:rsidP="00843244">
      <w:pPr>
        <w:numPr>
          <w:ilvl w:val="1"/>
          <w:numId w:val="10"/>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PPE </w:t>
      </w:r>
    </w:p>
    <w:p w14:paraId="49A2A4B0" w14:textId="77777777" w:rsidR="00B51489" w:rsidRPr="00B51489" w:rsidRDefault="00B51489" w:rsidP="00843244">
      <w:pPr>
        <w:numPr>
          <w:ilvl w:val="1"/>
          <w:numId w:val="10"/>
        </w:numPr>
        <w:autoSpaceDE w:val="0"/>
        <w:autoSpaceDN w:val="0"/>
        <w:adjustRightInd w:val="0"/>
        <w:spacing w:after="3"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 xml:space="preserve">Local weather </w:t>
      </w:r>
    </w:p>
    <w:p w14:paraId="7F94D305" w14:textId="738174E7" w:rsidR="00B51489" w:rsidRDefault="00B51489" w:rsidP="00843244">
      <w:pPr>
        <w:numPr>
          <w:ilvl w:val="1"/>
          <w:numId w:val="10"/>
        </w:numPr>
        <w:autoSpaceDE w:val="0"/>
        <w:autoSpaceDN w:val="0"/>
        <w:adjustRightInd w:val="0"/>
        <w:spacing w:after="0" w:line="276" w:lineRule="auto"/>
        <w:rPr>
          <w:rFonts w:ascii="Georgia" w:hAnsi="Georgia" w:cs="Myriad Pro Light"/>
          <w:color w:val="171717" w:themeColor="background2" w:themeShade="1A"/>
          <w:sz w:val="23"/>
          <w:szCs w:val="23"/>
        </w:rPr>
      </w:pPr>
      <w:r w:rsidRPr="00B51489">
        <w:rPr>
          <w:rFonts w:ascii="Georgia" w:hAnsi="Georgia" w:cs="Myriad Pro Light"/>
          <w:color w:val="171717" w:themeColor="background2" w:themeShade="1A"/>
          <w:sz w:val="23"/>
          <w:szCs w:val="23"/>
        </w:rPr>
        <w:t>Liability protection</w:t>
      </w:r>
    </w:p>
    <w:p w14:paraId="2590B79F" w14:textId="77777777" w:rsidR="00843244" w:rsidRPr="00843244" w:rsidRDefault="00843244" w:rsidP="00843244">
      <w:pPr>
        <w:numPr>
          <w:ilvl w:val="1"/>
          <w:numId w:val="11"/>
        </w:numPr>
        <w:autoSpaceDE w:val="0"/>
        <w:autoSpaceDN w:val="0"/>
        <w:adjustRightInd w:val="0"/>
        <w:spacing w:after="3" w:line="276"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Living and work conditions </w:t>
      </w:r>
    </w:p>
    <w:p w14:paraId="3BE11306" w14:textId="77777777" w:rsidR="00843244" w:rsidRPr="00843244" w:rsidRDefault="00843244" w:rsidP="00843244">
      <w:pPr>
        <w:numPr>
          <w:ilvl w:val="1"/>
          <w:numId w:val="11"/>
        </w:numPr>
        <w:autoSpaceDE w:val="0"/>
        <w:autoSpaceDN w:val="0"/>
        <w:adjustRightInd w:val="0"/>
        <w:spacing w:after="3" w:line="276"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Nature of the work site </w:t>
      </w:r>
    </w:p>
    <w:p w14:paraId="44A392DD" w14:textId="77777777" w:rsidR="00843244" w:rsidRPr="00843244" w:rsidRDefault="00843244" w:rsidP="00843244">
      <w:pPr>
        <w:numPr>
          <w:ilvl w:val="1"/>
          <w:numId w:val="11"/>
        </w:numPr>
        <w:autoSpaceDE w:val="0"/>
        <w:autoSpaceDN w:val="0"/>
        <w:adjustRightInd w:val="0"/>
        <w:spacing w:after="3" w:line="276"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Personal security risks </w:t>
      </w:r>
    </w:p>
    <w:p w14:paraId="5245FF47" w14:textId="77777777" w:rsidR="00843244" w:rsidRPr="00843244" w:rsidRDefault="00843244" w:rsidP="00843244">
      <w:pPr>
        <w:numPr>
          <w:ilvl w:val="1"/>
          <w:numId w:val="11"/>
        </w:numPr>
        <w:autoSpaceDE w:val="0"/>
        <w:autoSpaceDN w:val="0"/>
        <w:adjustRightInd w:val="0"/>
        <w:spacing w:after="3" w:line="276"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Required immunizations or prophylaxis </w:t>
      </w:r>
    </w:p>
    <w:p w14:paraId="625F1C36" w14:textId="77777777" w:rsidR="00843244" w:rsidRPr="00843244" w:rsidRDefault="00843244" w:rsidP="00843244">
      <w:pPr>
        <w:numPr>
          <w:ilvl w:val="1"/>
          <w:numId w:val="11"/>
        </w:numPr>
        <w:autoSpaceDE w:val="0"/>
        <w:autoSpaceDN w:val="0"/>
        <w:adjustRightInd w:val="0"/>
        <w:spacing w:after="0" w:line="276"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Required identification for rostering and badging volunteers </w:t>
      </w:r>
    </w:p>
    <w:p w14:paraId="75CA2027" w14:textId="77777777" w:rsidR="00843244" w:rsidRPr="00843244" w:rsidRDefault="00843244" w:rsidP="00843244">
      <w:pPr>
        <w:numPr>
          <w:ilvl w:val="1"/>
          <w:numId w:val="11"/>
        </w:numPr>
        <w:autoSpaceDE w:val="0"/>
        <w:autoSpaceDN w:val="0"/>
        <w:adjustRightInd w:val="0"/>
        <w:spacing w:after="0" w:line="240" w:lineRule="auto"/>
        <w:rPr>
          <w:rFonts w:ascii="Georgia" w:hAnsi="Georgia" w:cs="Myriad Pro Light"/>
          <w:color w:val="171717" w:themeColor="background2" w:themeShade="1A"/>
          <w:sz w:val="23"/>
          <w:szCs w:val="23"/>
        </w:rPr>
      </w:pPr>
    </w:p>
    <w:p w14:paraId="66405E85" w14:textId="4E383479" w:rsidR="00843244" w:rsidRDefault="00843244" w:rsidP="00AA2082">
      <w:pPr>
        <w:numPr>
          <w:ilvl w:val="1"/>
          <w:numId w:val="11"/>
        </w:numPr>
        <w:autoSpaceDE w:val="0"/>
        <w:autoSpaceDN w:val="0"/>
        <w:adjustRightInd w:val="0"/>
        <w:spacing w:after="0" w:line="240" w:lineRule="auto"/>
        <w:jc w:val="center"/>
        <w:rPr>
          <w:rFonts w:ascii="Georgia" w:hAnsi="Georgia" w:cs="Myriad Pro Light"/>
          <w:b/>
          <w:bCs/>
          <w:color w:val="001D58"/>
          <w:sz w:val="23"/>
          <w:szCs w:val="23"/>
        </w:rPr>
      </w:pPr>
      <w:r w:rsidRPr="00843244">
        <w:rPr>
          <w:rFonts w:ascii="Georgia" w:hAnsi="Georgia" w:cs="Myriad Pro Light"/>
          <w:b/>
          <w:bCs/>
          <w:color w:val="001D58"/>
          <w:sz w:val="23"/>
          <w:szCs w:val="23"/>
        </w:rPr>
        <w:t>Procedures to assign volunteers to other response agencies</w:t>
      </w:r>
    </w:p>
    <w:p w14:paraId="6734941B" w14:textId="77777777" w:rsidR="00843244" w:rsidRPr="00843244" w:rsidRDefault="00843244" w:rsidP="00843244">
      <w:pPr>
        <w:autoSpaceDE w:val="0"/>
        <w:autoSpaceDN w:val="0"/>
        <w:adjustRightInd w:val="0"/>
        <w:spacing w:after="80" w:line="201" w:lineRule="atLeast"/>
        <w:ind w:left="180" w:right="80"/>
        <w:rPr>
          <w:rFonts w:ascii="Georgia" w:hAnsi="Georgia" w:cs="Myriad Pro"/>
          <w:i/>
          <w:iCs/>
          <w:color w:val="001D58"/>
          <w:sz w:val="16"/>
          <w:szCs w:val="16"/>
        </w:rPr>
      </w:pPr>
    </w:p>
    <w:p w14:paraId="4E76F2F3" w14:textId="1A66CE2F" w:rsidR="00843244" w:rsidRDefault="00843244" w:rsidP="00843244">
      <w:pPr>
        <w:autoSpaceDE w:val="0"/>
        <w:autoSpaceDN w:val="0"/>
        <w:adjustRightInd w:val="0"/>
        <w:spacing w:after="80" w:line="201" w:lineRule="atLeast"/>
        <w:ind w:left="180" w:right="80"/>
        <w:rPr>
          <w:rFonts w:ascii="Georgia" w:hAnsi="Georgia" w:cs="Myriad Pro"/>
          <w:i/>
          <w:iCs/>
          <w:color w:val="001D58"/>
          <w:sz w:val="20"/>
          <w:szCs w:val="20"/>
        </w:rPr>
      </w:pPr>
      <w:r w:rsidRPr="00843244">
        <w:rPr>
          <w:rFonts w:ascii="Georgia" w:hAnsi="Georgia" w:cs="Myriad Pro"/>
          <w:i/>
          <w:iCs/>
          <w:color w:val="001D58"/>
          <w:sz w:val="20"/>
          <w:szCs w:val="20"/>
        </w:rPr>
        <w:t xml:space="preserve">(See </w:t>
      </w:r>
      <w:r w:rsidRPr="00843244">
        <w:rPr>
          <w:rFonts w:ascii="Georgia" w:hAnsi="Georgia" w:cs="Myriad Pro"/>
          <w:i/>
          <w:iCs/>
          <w:color w:val="001D58"/>
          <w:sz w:val="20"/>
          <w:szCs w:val="20"/>
          <w:u w:val="single"/>
        </w:rPr>
        <w:t>Capability 3: Emergency Operations Coordination</w:t>
      </w:r>
      <w:r w:rsidRPr="00843244">
        <w:rPr>
          <w:rFonts w:ascii="Georgia" w:hAnsi="Georgia" w:cs="Myriad Pro"/>
          <w:i/>
          <w:iCs/>
          <w:color w:val="001D58"/>
          <w:sz w:val="20"/>
          <w:szCs w:val="20"/>
        </w:rPr>
        <w:t xml:space="preserve">, </w:t>
      </w:r>
      <w:r w:rsidRPr="00843244">
        <w:rPr>
          <w:rFonts w:ascii="Georgia" w:hAnsi="Georgia" w:cs="Myriad Pro"/>
          <w:i/>
          <w:iCs/>
          <w:color w:val="001D58"/>
          <w:sz w:val="20"/>
          <w:szCs w:val="20"/>
          <w:u w:val="single"/>
        </w:rPr>
        <w:t>Capability 4: Emergency Public Information and Warning</w:t>
      </w:r>
      <w:r w:rsidRPr="00843244">
        <w:rPr>
          <w:rFonts w:ascii="Georgia" w:hAnsi="Georgia" w:cs="Myriad Pro"/>
          <w:i/>
          <w:iCs/>
          <w:color w:val="001D58"/>
          <w:sz w:val="20"/>
          <w:szCs w:val="20"/>
        </w:rPr>
        <w:t xml:space="preserve">, </w:t>
      </w:r>
      <w:r w:rsidRPr="00843244">
        <w:rPr>
          <w:rFonts w:ascii="Georgia" w:hAnsi="Georgia" w:cs="Myriad Pro"/>
          <w:i/>
          <w:iCs/>
          <w:color w:val="001D58"/>
          <w:sz w:val="20"/>
          <w:szCs w:val="20"/>
          <w:u w:val="single"/>
        </w:rPr>
        <w:t>Capability 6: Information Sharing</w:t>
      </w:r>
      <w:r w:rsidRPr="00843244">
        <w:rPr>
          <w:rFonts w:ascii="Georgia" w:hAnsi="Georgia" w:cs="Myriad Pro"/>
          <w:i/>
          <w:iCs/>
          <w:color w:val="001D58"/>
          <w:sz w:val="20"/>
          <w:szCs w:val="20"/>
        </w:rPr>
        <w:t xml:space="preserve">, and </w:t>
      </w:r>
      <w:r w:rsidRPr="00843244">
        <w:rPr>
          <w:rFonts w:ascii="Georgia" w:hAnsi="Georgia" w:cs="Myriad Pro"/>
          <w:i/>
          <w:iCs/>
          <w:color w:val="001D58"/>
          <w:sz w:val="20"/>
          <w:szCs w:val="20"/>
          <w:u w:val="single"/>
        </w:rPr>
        <w:t>Capability 14: Responder Safety and Health</w:t>
      </w:r>
      <w:r w:rsidRPr="00843244">
        <w:rPr>
          <w:rFonts w:ascii="Georgia" w:hAnsi="Georgia" w:cs="Myriad Pro"/>
          <w:i/>
          <w:iCs/>
          <w:color w:val="001D58"/>
          <w:sz w:val="20"/>
          <w:szCs w:val="20"/>
        </w:rPr>
        <w:t xml:space="preserve">) </w:t>
      </w:r>
    </w:p>
    <w:p w14:paraId="7500B225" w14:textId="77777777" w:rsidR="00843244" w:rsidRPr="00843244" w:rsidRDefault="00843244" w:rsidP="00843244">
      <w:pPr>
        <w:autoSpaceDE w:val="0"/>
        <w:autoSpaceDN w:val="0"/>
        <w:adjustRightInd w:val="0"/>
        <w:spacing w:after="80" w:line="201" w:lineRule="atLeast"/>
        <w:ind w:left="180" w:right="80"/>
        <w:rPr>
          <w:rFonts w:ascii="Georgia" w:hAnsi="Georgia" w:cs="Myriad Pro"/>
          <w:color w:val="001D58"/>
          <w:sz w:val="20"/>
          <w:szCs w:val="20"/>
        </w:rPr>
      </w:pPr>
    </w:p>
    <w:p w14:paraId="44533DED" w14:textId="77777777" w:rsidR="00843244" w:rsidRPr="00843244" w:rsidRDefault="00843244" w:rsidP="00045C97">
      <w:pPr>
        <w:autoSpaceDE w:val="0"/>
        <w:autoSpaceDN w:val="0"/>
        <w:adjustRightInd w:val="0"/>
        <w:spacing w:before="80" w:after="80" w:line="241" w:lineRule="atLeast"/>
        <w:ind w:right="180"/>
        <w:rPr>
          <w:rFonts w:ascii="Georgia" w:hAnsi="Georgia" w:cs="Myriad Pro Light"/>
          <w:color w:val="171717" w:themeColor="background2" w:themeShade="1A"/>
          <w:sz w:val="23"/>
          <w:szCs w:val="23"/>
        </w:rPr>
      </w:pPr>
      <w:r w:rsidRPr="00843244">
        <w:rPr>
          <w:rFonts w:ascii="Georgia" w:hAnsi="Georgia" w:cs="Myriad Pro Light"/>
          <w:b/>
          <w:bCs/>
          <w:color w:val="6C0000"/>
          <w:sz w:val="23"/>
          <w:szCs w:val="23"/>
        </w:rPr>
        <w:t>P2:</w:t>
      </w:r>
      <w:r w:rsidRPr="00843244">
        <w:rPr>
          <w:rFonts w:ascii="Georgia" w:hAnsi="Georgia" w:cs="Myriad Pro Light"/>
          <w:b/>
          <w:bCs/>
          <w:color w:val="171717" w:themeColor="background2" w:themeShade="1A"/>
          <w:sz w:val="23"/>
          <w:szCs w:val="23"/>
        </w:rPr>
        <w:t xml:space="preserve"> </w:t>
      </w:r>
      <w:r w:rsidRPr="00843244">
        <w:rPr>
          <w:rFonts w:ascii="Georgia" w:hAnsi="Georgia" w:cs="Myriad Pro Light"/>
          <w:color w:val="171717" w:themeColor="background2" w:themeShade="1A"/>
          <w:sz w:val="23"/>
          <w:szCs w:val="23"/>
        </w:rPr>
        <w:t xml:space="preserve">Procedures in place to identify public health agency personnel and their roles and responsibilities in volunteer management. </w:t>
      </w:r>
    </w:p>
    <w:p w14:paraId="487B8B48" w14:textId="77777777" w:rsidR="00843244" w:rsidRPr="00843244" w:rsidRDefault="00843244" w:rsidP="00045C97">
      <w:pPr>
        <w:autoSpaceDE w:val="0"/>
        <w:autoSpaceDN w:val="0"/>
        <w:adjustRightInd w:val="0"/>
        <w:spacing w:before="80" w:after="80" w:line="241" w:lineRule="atLeast"/>
        <w:ind w:right="360"/>
        <w:rPr>
          <w:rFonts w:ascii="Georgia" w:hAnsi="Georgia" w:cs="Myriad Pro Light"/>
          <w:color w:val="171717" w:themeColor="background2" w:themeShade="1A"/>
          <w:sz w:val="23"/>
          <w:szCs w:val="23"/>
        </w:rPr>
      </w:pPr>
      <w:r w:rsidRPr="00843244">
        <w:rPr>
          <w:rFonts w:ascii="Georgia" w:hAnsi="Georgia" w:cs="Myriad Pro Light"/>
          <w:b/>
          <w:bCs/>
          <w:color w:val="6C0000"/>
          <w:sz w:val="23"/>
          <w:szCs w:val="23"/>
        </w:rPr>
        <w:t>P3:</w:t>
      </w:r>
      <w:r w:rsidRPr="00843244">
        <w:rPr>
          <w:rFonts w:ascii="Georgia" w:hAnsi="Georgia" w:cs="Myriad Pro Light"/>
          <w:b/>
          <w:bCs/>
          <w:color w:val="171717" w:themeColor="background2" w:themeShade="1A"/>
          <w:sz w:val="23"/>
          <w:szCs w:val="23"/>
        </w:rPr>
        <w:t xml:space="preserve"> </w:t>
      </w:r>
      <w:r w:rsidRPr="00843244">
        <w:rPr>
          <w:rFonts w:ascii="Georgia" w:hAnsi="Georgia" w:cs="Myriad Pro Light"/>
          <w:color w:val="171717" w:themeColor="background2" w:themeShade="1A"/>
          <w:sz w:val="23"/>
          <w:szCs w:val="23"/>
        </w:rPr>
        <w:t xml:space="preserve">Procedures in place to coordinate with agencies and organizations involved in the identification of volunteers. </w:t>
      </w:r>
    </w:p>
    <w:p w14:paraId="469B2F5C" w14:textId="77777777" w:rsidR="00843244" w:rsidRPr="00843244" w:rsidRDefault="00843244" w:rsidP="00045C9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843244">
        <w:rPr>
          <w:rFonts w:ascii="Georgia" w:hAnsi="Georgia" w:cs="Myriad Pro Light"/>
          <w:b/>
          <w:bCs/>
          <w:color w:val="6C0000"/>
          <w:sz w:val="23"/>
          <w:szCs w:val="23"/>
        </w:rPr>
        <w:t xml:space="preserve">P4: (Priority) </w:t>
      </w:r>
      <w:r w:rsidRPr="00843244">
        <w:rPr>
          <w:rFonts w:ascii="Georgia" w:hAnsi="Georgia" w:cs="Myriad Pro Light"/>
          <w:color w:val="171717" w:themeColor="background2" w:themeShade="1A"/>
          <w:sz w:val="23"/>
          <w:szCs w:val="23"/>
        </w:rPr>
        <w:t xml:space="preserve">Procedures in place to support additional and spontaneous volunteers, meaning volunteers not pre-identified. Recommended procedures may include </w:t>
      </w:r>
    </w:p>
    <w:p w14:paraId="4A74ACF8" w14:textId="77777777" w:rsidR="00843244" w:rsidRPr="00843244" w:rsidRDefault="00843244" w:rsidP="00843244">
      <w:pPr>
        <w:numPr>
          <w:ilvl w:val="0"/>
          <w:numId w:val="12"/>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Informing volunteers how to report to appropriate incident management leads, such as volunteer coordinators or off-site incident command </w:t>
      </w:r>
    </w:p>
    <w:p w14:paraId="791C8A0C" w14:textId="77777777" w:rsidR="00843244" w:rsidRPr="00843244" w:rsidRDefault="00843244" w:rsidP="00843244">
      <w:pPr>
        <w:numPr>
          <w:ilvl w:val="0"/>
          <w:numId w:val="12"/>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Ensuring all volunteers follow standardized, in-processing requirements </w:t>
      </w:r>
    </w:p>
    <w:p w14:paraId="56E8D409" w14:textId="77777777" w:rsidR="00843244" w:rsidRPr="00843244" w:rsidRDefault="00843244" w:rsidP="00843244">
      <w:pPr>
        <w:numPr>
          <w:ilvl w:val="0"/>
          <w:numId w:val="12"/>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Identifying duties spontaneous volunteers can perform </w:t>
      </w:r>
    </w:p>
    <w:p w14:paraId="3D1B49D7" w14:textId="77777777" w:rsidR="00843244" w:rsidRPr="00843244" w:rsidRDefault="00843244" w:rsidP="00843244">
      <w:pPr>
        <w:numPr>
          <w:ilvl w:val="0"/>
          <w:numId w:val="12"/>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Verifying credentials of spontaneous volunteers </w:t>
      </w:r>
    </w:p>
    <w:p w14:paraId="5AEC9E83" w14:textId="77777777" w:rsidR="00843244" w:rsidRPr="00843244" w:rsidRDefault="00843244" w:rsidP="00843244">
      <w:pPr>
        <w:numPr>
          <w:ilvl w:val="0"/>
          <w:numId w:val="12"/>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Managing spontaneous volunteers who are not assigned to the appropriate job functions or tasks based on their skills and the needs of the response </w:t>
      </w:r>
    </w:p>
    <w:p w14:paraId="4289E686" w14:textId="77777777" w:rsidR="00843244" w:rsidRPr="00843244" w:rsidRDefault="00843244" w:rsidP="00843244">
      <w:pPr>
        <w:numPr>
          <w:ilvl w:val="0"/>
          <w:numId w:val="12"/>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Registering spontaneous volunteers for future emergency responses </w:t>
      </w:r>
    </w:p>
    <w:p w14:paraId="3F5D81D7" w14:textId="77777777" w:rsidR="00843244" w:rsidRPr="00843244" w:rsidRDefault="00843244" w:rsidP="00843244">
      <w:pPr>
        <w:numPr>
          <w:ilvl w:val="0"/>
          <w:numId w:val="12"/>
        </w:numPr>
        <w:autoSpaceDE w:val="0"/>
        <w:autoSpaceDN w:val="0"/>
        <w:adjustRightInd w:val="0"/>
        <w:spacing w:after="0"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Referring spontaneous volunteers who are not aligned with an identified partner organization to other organizations, such as nonprofits or MRC </w:t>
      </w:r>
    </w:p>
    <w:p w14:paraId="014AE2CF" w14:textId="77777777" w:rsidR="00843244" w:rsidRPr="00843244" w:rsidRDefault="00843244" w:rsidP="00843244">
      <w:pPr>
        <w:autoSpaceDE w:val="0"/>
        <w:autoSpaceDN w:val="0"/>
        <w:adjustRightInd w:val="0"/>
        <w:spacing w:after="0" w:line="240" w:lineRule="auto"/>
        <w:rPr>
          <w:rFonts w:ascii="Georgia" w:hAnsi="Georgia" w:cs="Myriad Pro Light"/>
          <w:color w:val="171717" w:themeColor="background2" w:themeShade="1A"/>
          <w:sz w:val="23"/>
          <w:szCs w:val="23"/>
        </w:rPr>
      </w:pPr>
    </w:p>
    <w:p w14:paraId="30EBE08A" w14:textId="77777777" w:rsidR="00843244" w:rsidRPr="00843244" w:rsidRDefault="00843244" w:rsidP="00843244">
      <w:pPr>
        <w:autoSpaceDE w:val="0"/>
        <w:autoSpaceDN w:val="0"/>
        <w:adjustRightInd w:val="0"/>
        <w:spacing w:after="80" w:line="201" w:lineRule="atLeast"/>
        <w:ind w:left="180"/>
        <w:rPr>
          <w:rFonts w:ascii="Georgia" w:hAnsi="Georgia" w:cs="Myriad Pro"/>
          <w:color w:val="001D58"/>
          <w:sz w:val="18"/>
          <w:szCs w:val="18"/>
        </w:rPr>
      </w:pPr>
      <w:r w:rsidRPr="00843244">
        <w:rPr>
          <w:rFonts w:ascii="Georgia" w:hAnsi="Georgia" w:cs="Myriad Pro"/>
          <w:i/>
          <w:iCs/>
          <w:color w:val="001D58"/>
          <w:sz w:val="18"/>
          <w:szCs w:val="18"/>
        </w:rPr>
        <w:t xml:space="preserve">(See </w:t>
      </w:r>
      <w:r w:rsidRPr="00843244">
        <w:rPr>
          <w:rFonts w:ascii="Georgia" w:hAnsi="Georgia" w:cs="Myriad Pro"/>
          <w:i/>
          <w:iCs/>
          <w:color w:val="001D58"/>
          <w:sz w:val="18"/>
          <w:szCs w:val="18"/>
          <w:u w:val="single"/>
        </w:rPr>
        <w:t xml:space="preserve">Capability 4: Emergency Public Information and Warning </w:t>
      </w:r>
      <w:r w:rsidRPr="00843244">
        <w:rPr>
          <w:rFonts w:ascii="Georgia" w:hAnsi="Georgia" w:cs="Myriad Pro"/>
          <w:i/>
          <w:iCs/>
          <w:color w:val="001D58"/>
          <w:sz w:val="18"/>
          <w:szCs w:val="18"/>
        </w:rPr>
        <w:t xml:space="preserve">and </w:t>
      </w:r>
      <w:r w:rsidRPr="00843244">
        <w:rPr>
          <w:rFonts w:ascii="Georgia" w:hAnsi="Georgia" w:cs="Myriad Pro"/>
          <w:i/>
          <w:iCs/>
          <w:color w:val="001D58"/>
          <w:sz w:val="18"/>
          <w:szCs w:val="18"/>
          <w:u w:val="single"/>
        </w:rPr>
        <w:t>Capability 14: Responder Safety and Health</w:t>
      </w:r>
      <w:r w:rsidRPr="00843244">
        <w:rPr>
          <w:rFonts w:ascii="Georgia" w:hAnsi="Georgia" w:cs="Myriad Pro"/>
          <w:i/>
          <w:iCs/>
          <w:color w:val="001D58"/>
          <w:sz w:val="18"/>
          <w:szCs w:val="18"/>
        </w:rPr>
        <w:t xml:space="preserve">) </w:t>
      </w:r>
    </w:p>
    <w:p w14:paraId="0A7A6E66" w14:textId="77777777" w:rsidR="00843244" w:rsidRDefault="00843244" w:rsidP="00843244">
      <w:pPr>
        <w:autoSpaceDE w:val="0"/>
        <w:autoSpaceDN w:val="0"/>
        <w:adjustRightInd w:val="0"/>
        <w:spacing w:before="80" w:after="80" w:line="241" w:lineRule="atLeast"/>
        <w:ind w:left="180"/>
        <w:rPr>
          <w:rFonts w:ascii="Georgia" w:hAnsi="Georgia" w:cs="Myriad Pro Light"/>
          <w:b/>
          <w:bCs/>
          <w:color w:val="171717" w:themeColor="background2" w:themeShade="1A"/>
          <w:sz w:val="23"/>
          <w:szCs w:val="23"/>
        </w:rPr>
      </w:pPr>
    </w:p>
    <w:p w14:paraId="4B2F7B66" w14:textId="77777777" w:rsidR="00843244" w:rsidRDefault="00843244" w:rsidP="00843244">
      <w:pPr>
        <w:autoSpaceDE w:val="0"/>
        <w:autoSpaceDN w:val="0"/>
        <w:adjustRightInd w:val="0"/>
        <w:spacing w:before="80" w:after="80" w:line="241" w:lineRule="atLeast"/>
        <w:ind w:left="180"/>
        <w:rPr>
          <w:rFonts w:ascii="Georgia" w:hAnsi="Georgia" w:cs="Myriad Pro Light"/>
          <w:b/>
          <w:bCs/>
          <w:color w:val="171717" w:themeColor="background2" w:themeShade="1A"/>
          <w:sz w:val="23"/>
          <w:szCs w:val="23"/>
        </w:rPr>
      </w:pPr>
    </w:p>
    <w:p w14:paraId="7A314AE4" w14:textId="77777777" w:rsidR="00843244" w:rsidRDefault="00843244" w:rsidP="00843244">
      <w:pPr>
        <w:autoSpaceDE w:val="0"/>
        <w:autoSpaceDN w:val="0"/>
        <w:adjustRightInd w:val="0"/>
        <w:spacing w:before="80" w:after="80" w:line="241" w:lineRule="atLeast"/>
        <w:ind w:left="180"/>
        <w:rPr>
          <w:rFonts w:ascii="Georgia" w:hAnsi="Georgia" w:cs="Myriad Pro Light"/>
          <w:b/>
          <w:bCs/>
          <w:color w:val="171717" w:themeColor="background2" w:themeShade="1A"/>
          <w:sz w:val="23"/>
          <w:szCs w:val="23"/>
        </w:rPr>
      </w:pPr>
    </w:p>
    <w:p w14:paraId="2DA9A910" w14:textId="77777777" w:rsidR="00DB4687" w:rsidRDefault="00DB4687" w:rsidP="00AA2082">
      <w:pPr>
        <w:autoSpaceDE w:val="0"/>
        <w:autoSpaceDN w:val="0"/>
        <w:adjustRightInd w:val="0"/>
        <w:spacing w:before="80" w:after="80" w:line="241" w:lineRule="atLeast"/>
        <w:rPr>
          <w:rFonts w:ascii="Georgia" w:hAnsi="Georgia" w:cs="Myriad Pro Light"/>
          <w:b/>
          <w:bCs/>
          <w:color w:val="171717" w:themeColor="background2" w:themeShade="1A"/>
          <w:sz w:val="23"/>
          <w:szCs w:val="23"/>
        </w:rPr>
      </w:pPr>
    </w:p>
    <w:p w14:paraId="4F5252F8" w14:textId="77777777" w:rsidR="00CB32DA" w:rsidRDefault="00CB32DA" w:rsidP="00AA2082">
      <w:pPr>
        <w:autoSpaceDE w:val="0"/>
        <w:autoSpaceDN w:val="0"/>
        <w:adjustRightInd w:val="0"/>
        <w:spacing w:before="80" w:after="80" w:line="241" w:lineRule="atLeast"/>
        <w:rPr>
          <w:rFonts w:ascii="Georgia" w:hAnsi="Georgia" w:cs="Myriad Pro Light"/>
          <w:b/>
          <w:bCs/>
          <w:color w:val="6C0000"/>
          <w:sz w:val="23"/>
          <w:szCs w:val="23"/>
        </w:rPr>
      </w:pPr>
    </w:p>
    <w:p w14:paraId="6411D098" w14:textId="01A5C3B9" w:rsidR="00843244" w:rsidRPr="00843244" w:rsidRDefault="00843244" w:rsidP="00AA2082">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843244">
        <w:rPr>
          <w:rFonts w:ascii="Georgia" w:hAnsi="Georgia" w:cs="Myriad Pro Light"/>
          <w:b/>
          <w:bCs/>
          <w:color w:val="6C0000"/>
          <w:sz w:val="23"/>
          <w:szCs w:val="23"/>
        </w:rPr>
        <w:t>P5:</w:t>
      </w:r>
      <w:r w:rsidRPr="00843244">
        <w:rPr>
          <w:rFonts w:ascii="Georgia" w:hAnsi="Georgia" w:cs="Myriad Pro Light"/>
          <w:b/>
          <w:bCs/>
          <w:color w:val="171717" w:themeColor="background2" w:themeShade="1A"/>
          <w:sz w:val="23"/>
          <w:szCs w:val="23"/>
        </w:rPr>
        <w:t xml:space="preserve"> </w:t>
      </w:r>
      <w:r w:rsidRPr="00843244">
        <w:rPr>
          <w:rFonts w:ascii="Georgia" w:hAnsi="Georgia" w:cs="Myriad Pro Light"/>
          <w:color w:val="171717" w:themeColor="background2" w:themeShade="1A"/>
          <w:sz w:val="23"/>
          <w:szCs w:val="23"/>
        </w:rPr>
        <w:t xml:space="preserve">Procedures in place to support volunteer needs during the response. Volunteer needs may include </w:t>
      </w:r>
    </w:p>
    <w:p w14:paraId="1A7C40FC" w14:textId="77777777" w:rsidR="00843244" w:rsidRPr="00843244" w:rsidRDefault="00843244" w:rsidP="00843244">
      <w:pPr>
        <w:numPr>
          <w:ilvl w:val="0"/>
          <w:numId w:val="13"/>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Housing </w:t>
      </w:r>
    </w:p>
    <w:p w14:paraId="2BD5B29A" w14:textId="77777777" w:rsidR="00843244" w:rsidRPr="00843244" w:rsidRDefault="00843244" w:rsidP="00843244">
      <w:pPr>
        <w:numPr>
          <w:ilvl w:val="0"/>
          <w:numId w:val="13"/>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Safe food and potable water </w:t>
      </w:r>
    </w:p>
    <w:p w14:paraId="40319A7B" w14:textId="77777777" w:rsidR="00843244" w:rsidRPr="00843244" w:rsidRDefault="00843244" w:rsidP="00843244">
      <w:pPr>
        <w:numPr>
          <w:ilvl w:val="0"/>
          <w:numId w:val="13"/>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Medical countermeasures or vaccination </w:t>
      </w:r>
    </w:p>
    <w:p w14:paraId="4A004709" w14:textId="77777777" w:rsidR="00843244" w:rsidRPr="00843244" w:rsidRDefault="00843244" w:rsidP="00843244">
      <w:pPr>
        <w:numPr>
          <w:ilvl w:val="0"/>
          <w:numId w:val="13"/>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First aid and emergency medical care </w:t>
      </w:r>
    </w:p>
    <w:p w14:paraId="07B202C2" w14:textId="77777777" w:rsidR="00843244" w:rsidRPr="00843244" w:rsidRDefault="00843244" w:rsidP="00843244">
      <w:pPr>
        <w:numPr>
          <w:ilvl w:val="0"/>
          <w:numId w:val="13"/>
        </w:numPr>
        <w:autoSpaceDE w:val="0"/>
        <w:autoSpaceDN w:val="0"/>
        <w:adjustRightInd w:val="0"/>
        <w:spacing w:after="0"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Mental/behavioral health services </w:t>
      </w:r>
    </w:p>
    <w:p w14:paraId="532081D3" w14:textId="77777777" w:rsidR="00843244" w:rsidRPr="00843244" w:rsidRDefault="00843244" w:rsidP="00843244">
      <w:pPr>
        <w:autoSpaceDE w:val="0"/>
        <w:autoSpaceDN w:val="0"/>
        <w:adjustRightInd w:val="0"/>
        <w:spacing w:after="0" w:line="240" w:lineRule="auto"/>
        <w:rPr>
          <w:rFonts w:ascii="Georgia" w:hAnsi="Georgia" w:cs="Myriad Pro Light"/>
          <w:color w:val="171717" w:themeColor="background2" w:themeShade="1A"/>
          <w:sz w:val="16"/>
          <w:szCs w:val="16"/>
        </w:rPr>
      </w:pPr>
    </w:p>
    <w:p w14:paraId="21216215" w14:textId="62539B51" w:rsidR="00843244" w:rsidRPr="00AA2082" w:rsidRDefault="00843244" w:rsidP="00843244">
      <w:pPr>
        <w:autoSpaceDE w:val="0"/>
        <w:autoSpaceDN w:val="0"/>
        <w:adjustRightInd w:val="0"/>
        <w:spacing w:after="80" w:line="201" w:lineRule="atLeast"/>
        <w:ind w:left="180"/>
        <w:jc w:val="center"/>
        <w:rPr>
          <w:rFonts w:ascii="Georgia" w:hAnsi="Georgia" w:cs="Myriad Pro"/>
          <w:i/>
          <w:iCs/>
          <w:color w:val="001D58"/>
          <w:sz w:val="18"/>
          <w:szCs w:val="18"/>
        </w:rPr>
      </w:pPr>
      <w:r w:rsidRPr="00843244">
        <w:rPr>
          <w:rFonts w:ascii="Georgia" w:hAnsi="Georgia" w:cs="Myriad Pro"/>
          <w:i/>
          <w:iCs/>
          <w:color w:val="001D58"/>
          <w:sz w:val="18"/>
          <w:szCs w:val="18"/>
        </w:rPr>
        <w:t xml:space="preserve">(See </w:t>
      </w:r>
      <w:r w:rsidRPr="00843244">
        <w:rPr>
          <w:rFonts w:ascii="Georgia" w:hAnsi="Georgia" w:cs="Myriad Pro"/>
          <w:i/>
          <w:iCs/>
          <w:color w:val="001D58"/>
          <w:sz w:val="18"/>
          <w:szCs w:val="18"/>
          <w:u w:val="single"/>
        </w:rPr>
        <w:t xml:space="preserve">Capability 1: Community Preparedness </w:t>
      </w:r>
      <w:r w:rsidRPr="00843244">
        <w:rPr>
          <w:rFonts w:ascii="Georgia" w:hAnsi="Georgia" w:cs="Myriad Pro"/>
          <w:i/>
          <w:iCs/>
          <w:color w:val="001D58"/>
          <w:sz w:val="18"/>
          <w:szCs w:val="18"/>
        </w:rPr>
        <w:t xml:space="preserve">and </w:t>
      </w:r>
      <w:r w:rsidRPr="00843244">
        <w:rPr>
          <w:rFonts w:ascii="Georgia" w:hAnsi="Georgia" w:cs="Myriad Pro"/>
          <w:i/>
          <w:iCs/>
          <w:color w:val="001D58"/>
          <w:sz w:val="18"/>
          <w:szCs w:val="18"/>
          <w:u w:val="single"/>
        </w:rPr>
        <w:t>Capability 2: Community Recovery</w:t>
      </w:r>
      <w:r w:rsidRPr="00843244">
        <w:rPr>
          <w:rFonts w:ascii="Georgia" w:hAnsi="Georgia" w:cs="Myriad Pro"/>
          <w:i/>
          <w:iCs/>
          <w:color w:val="001D58"/>
          <w:sz w:val="18"/>
          <w:szCs w:val="18"/>
        </w:rPr>
        <w:t>)</w:t>
      </w:r>
    </w:p>
    <w:p w14:paraId="2C9B7576" w14:textId="77777777" w:rsidR="00843244" w:rsidRPr="00843244" w:rsidRDefault="00843244" w:rsidP="00843244">
      <w:pPr>
        <w:autoSpaceDE w:val="0"/>
        <w:autoSpaceDN w:val="0"/>
        <w:adjustRightInd w:val="0"/>
        <w:spacing w:after="80" w:line="201" w:lineRule="atLeast"/>
        <w:ind w:left="180"/>
        <w:rPr>
          <w:rFonts w:ascii="Georgia" w:hAnsi="Georgia" w:cs="Myriad Pro"/>
          <w:color w:val="171717" w:themeColor="background2" w:themeShade="1A"/>
          <w:sz w:val="16"/>
          <w:szCs w:val="16"/>
        </w:rPr>
      </w:pPr>
    </w:p>
    <w:p w14:paraId="18BC7EB9" w14:textId="653356F2" w:rsidR="00843244" w:rsidRDefault="00843244" w:rsidP="00AA2082">
      <w:pPr>
        <w:autoSpaceDE w:val="0"/>
        <w:autoSpaceDN w:val="0"/>
        <w:adjustRightInd w:val="0"/>
        <w:spacing w:before="80" w:after="0" w:line="261" w:lineRule="atLeast"/>
        <w:ind w:left="180"/>
        <w:jc w:val="center"/>
        <w:rPr>
          <w:rFonts w:ascii="Georgia" w:hAnsi="Georgia" w:cs="Myriad Pro Light"/>
          <w:b/>
          <w:bCs/>
          <w:color w:val="001D58"/>
          <w:sz w:val="24"/>
          <w:szCs w:val="24"/>
        </w:rPr>
      </w:pPr>
      <w:r w:rsidRPr="00843244">
        <w:rPr>
          <w:rFonts w:ascii="Georgia" w:hAnsi="Georgia" w:cs="Myriad Pro Light"/>
          <w:b/>
          <w:bCs/>
          <w:color w:val="001D58"/>
          <w:sz w:val="24"/>
          <w:szCs w:val="24"/>
        </w:rPr>
        <w:t>Equipment and Technology Resource Elements</w:t>
      </w:r>
    </w:p>
    <w:p w14:paraId="12563070" w14:textId="77777777" w:rsidR="00843244" w:rsidRPr="00843244" w:rsidRDefault="00843244" w:rsidP="00AA2082">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843244">
        <w:rPr>
          <w:rFonts w:ascii="Georgia" w:hAnsi="Georgia" w:cs="Myriad Pro Light"/>
          <w:b/>
          <w:bCs/>
          <w:color w:val="6C0000"/>
          <w:sz w:val="23"/>
          <w:szCs w:val="23"/>
        </w:rPr>
        <w:t xml:space="preserve">E/T1: </w:t>
      </w:r>
      <w:r w:rsidRPr="00843244">
        <w:rPr>
          <w:rFonts w:ascii="Georgia" w:hAnsi="Georgia" w:cs="Myriad Pro Light"/>
          <w:color w:val="171717" w:themeColor="background2" w:themeShade="1A"/>
          <w:sz w:val="23"/>
          <w:szCs w:val="23"/>
        </w:rPr>
        <w:t xml:space="preserve">Communication equipment for public health agency personnel to contact volunteer organizations. Communication equipment may include </w:t>
      </w:r>
    </w:p>
    <w:p w14:paraId="0F8CF921" w14:textId="77777777" w:rsidR="00843244" w:rsidRPr="00843244" w:rsidRDefault="00843244" w:rsidP="00843244">
      <w:pPr>
        <w:numPr>
          <w:ilvl w:val="0"/>
          <w:numId w:val="14"/>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Phones </w:t>
      </w:r>
    </w:p>
    <w:p w14:paraId="2E3E228F" w14:textId="77777777" w:rsidR="00843244" w:rsidRPr="00843244" w:rsidRDefault="00843244" w:rsidP="00843244">
      <w:pPr>
        <w:numPr>
          <w:ilvl w:val="0"/>
          <w:numId w:val="14"/>
        </w:numPr>
        <w:autoSpaceDE w:val="0"/>
        <w:autoSpaceDN w:val="0"/>
        <w:adjustRightInd w:val="0"/>
        <w:spacing w:after="3"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Computers </w:t>
      </w:r>
    </w:p>
    <w:p w14:paraId="20C08AF0" w14:textId="77777777" w:rsidR="00843244" w:rsidRPr="00843244" w:rsidRDefault="00843244" w:rsidP="00843244">
      <w:pPr>
        <w:numPr>
          <w:ilvl w:val="0"/>
          <w:numId w:val="14"/>
        </w:numPr>
        <w:autoSpaceDE w:val="0"/>
        <w:autoSpaceDN w:val="0"/>
        <w:adjustRightInd w:val="0"/>
        <w:spacing w:after="0" w:line="240" w:lineRule="auto"/>
        <w:rPr>
          <w:rFonts w:ascii="Georgia" w:hAnsi="Georgia" w:cs="Myriad Pro Light"/>
          <w:color w:val="171717" w:themeColor="background2" w:themeShade="1A"/>
          <w:sz w:val="23"/>
          <w:szCs w:val="23"/>
        </w:rPr>
      </w:pPr>
      <w:r w:rsidRPr="00843244">
        <w:rPr>
          <w:rFonts w:ascii="Georgia" w:hAnsi="Georgia" w:cs="Myriad Pro Light"/>
          <w:color w:val="171717" w:themeColor="background2" w:themeShade="1A"/>
          <w:sz w:val="23"/>
          <w:szCs w:val="23"/>
        </w:rPr>
        <w:t xml:space="preserve">HAM or hand radios </w:t>
      </w:r>
    </w:p>
    <w:p w14:paraId="486EC617" w14:textId="0A578DD4" w:rsidR="00843244" w:rsidRPr="00B51489" w:rsidRDefault="00843244" w:rsidP="00843244">
      <w:pPr>
        <w:numPr>
          <w:ilvl w:val="1"/>
          <w:numId w:val="10"/>
        </w:numPr>
        <w:autoSpaceDE w:val="0"/>
        <w:autoSpaceDN w:val="0"/>
        <w:adjustRightInd w:val="0"/>
        <w:spacing w:after="0" w:line="276" w:lineRule="auto"/>
        <w:jc w:val="center"/>
        <w:rPr>
          <w:rFonts w:ascii="Georgia" w:hAnsi="Georgia" w:cs="Myriad Pro Light"/>
          <w:color w:val="001D58"/>
          <w:sz w:val="23"/>
          <w:szCs w:val="23"/>
        </w:rPr>
      </w:pPr>
      <w:r w:rsidRPr="00843244">
        <w:rPr>
          <w:rFonts w:ascii="Georgia" w:hAnsi="Georgia" w:cs="Myriad Pro"/>
          <w:i/>
          <w:iCs/>
          <w:color w:val="001D58"/>
          <w:sz w:val="20"/>
          <w:szCs w:val="20"/>
        </w:rPr>
        <w:t xml:space="preserve">(See </w:t>
      </w:r>
      <w:r w:rsidRPr="00843244">
        <w:rPr>
          <w:rFonts w:ascii="Georgia" w:hAnsi="Georgia" w:cs="Myriad Pro"/>
          <w:i/>
          <w:iCs/>
          <w:color w:val="001D58"/>
          <w:sz w:val="20"/>
          <w:szCs w:val="20"/>
          <w:u w:val="single"/>
        </w:rPr>
        <w:t xml:space="preserve">Capability 6: Information Sharing </w:t>
      </w:r>
      <w:r w:rsidRPr="00843244">
        <w:rPr>
          <w:rFonts w:ascii="Georgia" w:hAnsi="Georgia" w:cs="Myriad Pro"/>
          <w:i/>
          <w:iCs/>
          <w:color w:val="001D58"/>
          <w:sz w:val="20"/>
          <w:szCs w:val="20"/>
        </w:rPr>
        <w:t xml:space="preserve">and </w:t>
      </w:r>
      <w:r w:rsidRPr="00843244">
        <w:rPr>
          <w:rFonts w:ascii="Georgia" w:hAnsi="Georgia" w:cs="Myriad Pro"/>
          <w:i/>
          <w:iCs/>
          <w:color w:val="001D58"/>
          <w:sz w:val="20"/>
          <w:szCs w:val="20"/>
          <w:u w:val="single"/>
        </w:rPr>
        <w:t>Capability 10: Medical Surge</w:t>
      </w:r>
      <w:r w:rsidRPr="00843244">
        <w:rPr>
          <w:rFonts w:ascii="Georgia" w:hAnsi="Georgia" w:cs="Myriad Pro"/>
          <w:i/>
          <w:iCs/>
          <w:color w:val="001D58"/>
          <w:sz w:val="20"/>
          <w:szCs w:val="20"/>
        </w:rPr>
        <w:t>)</w:t>
      </w:r>
    </w:p>
    <w:p w14:paraId="6F96A949" w14:textId="77777777" w:rsidR="00AA2082" w:rsidRPr="00AA2082" w:rsidRDefault="00AA2082" w:rsidP="00AA2082">
      <w:pPr>
        <w:autoSpaceDE w:val="0"/>
        <w:autoSpaceDN w:val="0"/>
        <w:adjustRightInd w:val="0"/>
        <w:spacing w:before="80" w:after="80" w:line="241" w:lineRule="atLeast"/>
        <w:ind w:right="360"/>
        <w:rPr>
          <w:rFonts w:ascii="Georgia" w:hAnsi="Georgia" w:cs="Myriad Pro Light"/>
          <w:color w:val="171717" w:themeColor="background2" w:themeShade="1A"/>
          <w:sz w:val="23"/>
          <w:szCs w:val="23"/>
        </w:rPr>
      </w:pPr>
      <w:r w:rsidRPr="00AA2082">
        <w:rPr>
          <w:rFonts w:ascii="Georgia" w:hAnsi="Georgia" w:cs="Myriad Pro Light"/>
          <w:b/>
          <w:bCs/>
          <w:color w:val="6C0000"/>
          <w:sz w:val="23"/>
          <w:szCs w:val="23"/>
        </w:rPr>
        <w:t xml:space="preserve">E/T2: </w:t>
      </w:r>
      <w:r w:rsidRPr="00AA2082">
        <w:rPr>
          <w:rFonts w:ascii="Georgia" w:hAnsi="Georgia" w:cs="Myriad Pro Light"/>
          <w:color w:val="171717" w:themeColor="background2" w:themeShade="1A"/>
          <w:sz w:val="23"/>
          <w:szCs w:val="23"/>
        </w:rPr>
        <w:t xml:space="preserve">Volunteer registries and rosters that are maintained with the appropriate IT security measures to safeguard PII. </w:t>
      </w:r>
    </w:p>
    <w:p w14:paraId="01E93834" w14:textId="77777777" w:rsidR="00AA2082" w:rsidRPr="00AA2082" w:rsidRDefault="00AA2082" w:rsidP="00AA2082">
      <w:pPr>
        <w:autoSpaceDE w:val="0"/>
        <w:autoSpaceDN w:val="0"/>
        <w:adjustRightInd w:val="0"/>
        <w:spacing w:after="80" w:line="201" w:lineRule="atLeast"/>
        <w:ind w:left="180"/>
        <w:rPr>
          <w:rFonts w:ascii="Georgia" w:hAnsi="Georgia" w:cs="Myriad Pro"/>
          <w:color w:val="171717" w:themeColor="background2" w:themeShade="1A"/>
          <w:sz w:val="20"/>
          <w:szCs w:val="20"/>
        </w:rPr>
      </w:pPr>
      <w:r w:rsidRPr="00AA2082">
        <w:rPr>
          <w:rFonts w:ascii="Georgia" w:hAnsi="Georgia" w:cs="Myriad Pro"/>
          <w:i/>
          <w:iCs/>
          <w:color w:val="171717" w:themeColor="background2" w:themeShade="1A"/>
          <w:sz w:val="20"/>
          <w:szCs w:val="20"/>
        </w:rPr>
        <w:t xml:space="preserve">(See </w:t>
      </w:r>
      <w:r w:rsidRPr="00AA2082">
        <w:rPr>
          <w:rFonts w:ascii="Georgia" w:hAnsi="Georgia" w:cs="Myriad Pro"/>
          <w:i/>
          <w:iCs/>
          <w:color w:val="171717" w:themeColor="background2" w:themeShade="1A"/>
          <w:sz w:val="20"/>
          <w:szCs w:val="20"/>
          <w:u w:val="single"/>
        </w:rPr>
        <w:t>Capability 6: Information Sharing</w:t>
      </w:r>
      <w:r w:rsidRPr="00AA2082">
        <w:rPr>
          <w:rFonts w:ascii="Georgia" w:hAnsi="Georgia" w:cs="Myriad Pro"/>
          <w:i/>
          <w:iCs/>
          <w:color w:val="171717" w:themeColor="background2" w:themeShade="1A"/>
          <w:sz w:val="20"/>
          <w:szCs w:val="20"/>
        </w:rPr>
        <w:t xml:space="preserve">) </w:t>
      </w:r>
    </w:p>
    <w:p w14:paraId="6B1DDEE8" w14:textId="77777777" w:rsidR="00AA2082" w:rsidRPr="00AA2082" w:rsidRDefault="00AA2082" w:rsidP="00AA2082">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AA2082">
        <w:rPr>
          <w:rFonts w:ascii="Georgia" w:hAnsi="Georgia" w:cs="Myriad Pro Light"/>
          <w:b/>
          <w:bCs/>
          <w:color w:val="6C0000"/>
          <w:sz w:val="23"/>
          <w:szCs w:val="23"/>
        </w:rPr>
        <w:t xml:space="preserve">E/T3: (Priority) </w:t>
      </w:r>
      <w:r w:rsidRPr="00AA2082">
        <w:rPr>
          <w:rFonts w:ascii="Georgia" w:hAnsi="Georgia" w:cs="Myriad Pro Light"/>
          <w:color w:val="171717" w:themeColor="background2" w:themeShade="1A"/>
          <w:sz w:val="23"/>
          <w:szCs w:val="23"/>
        </w:rPr>
        <w:t xml:space="preserve">PPE consistent with incident risks and associated job functions of volunteers. </w:t>
      </w:r>
    </w:p>
    <w:p w14:paraId="73FD5714" w14:textId="32398F18" w:rsidR="00AA2082" w:rsidRPr="00CB32DA" w:rsidRDefault="00AA2082" w:rsidP="00AA2082">
      <w:pPr>
        <w:autoSpaceDE w:val="0"/>
        <w:autoSpaceDN w:val="0"/>
        <w:adjustRightInd w:val="0"/>
        <w:spacing w:before="260" w:after="236" w:line="281" w:lineRule="atLeast"/>
        <w:ind w:left="180" w:right="180"/>
        <w:jc w:val="center"/>
        <w:rPr>
          <w:rFonts w:ascii="Georgia" w:hAnsi="Georgia" w:cs="Myriad Pro Light"/>
          <w:color w:val="4C0000"/>
          <w:sz w:val="24"/>
          <w:szCs w:val="24"/>
        </w:rPr>
      </w:pPr>
      <w:r w:rsidRPr="00CB32DA">
        <w:rPr>
          <w:rFonts w:ascii="Georgia" w:hAnsi="Georgia" w:cs="Myriad Pro Black"/>
          <w:b/>
          <w:bCs/>
          <w:color w:val="4C0000"/>
          <w:sz w:val="24"/>
          <w:szCs w:val="24"/>
        </w:rPr>
        <w:t xml:space="preserve">Function 3: </w:t>
      </w:r>
      <w:r w:rsidRPr="00CB32DA">
        <w:rPr>
          <w:rFonts w:ascii="Georgia" w:hAnsi="Georgia" w:cs="Myriad Pro Light"/>
          <w:b/>
          <w:bCs/>
          <w:color w:val="4C0000"/>
          <w:sz w:val="24"/>
          <w:szCs w:val="24"/>
        </w:rPr>
        <w:t>Conduct or support volunteer safety and health monitoring and surveillance</w:t>
      </w:r>
    </w:p>
    <w:p w14:paraId="5902814A" w14:textId="77777777" w:rsidR="00AA2082" w:rsidRPr="00AA2082" w:rsidRDefault="00AA2082" w:rsidP="00AA2082">
      <w:pPr>
        <w:autoSpaceDE w:val="0"/>
        <w:autoSpaceDN w:val="0"/>
        <w:adjustRightInd w:val="0"/>
        <w:spacing w:before="80" w:after="80" w:line="241" w:lineRule="atLeast"/>
        <w:ind w:left="180"/>
        <w:rPr>
          <w:rFonts w:ascii="Georgia" w:hAnsi="Georgia" w:cs="Myriad Pro Light"/>
          <w:color w:val="171717" w:themeColor="background2" w:themeShade="1A"/>
          <w:sz w:val="23"/>
          <w:szCs w:val="23"/>
        </w:rPr>
      </w:pPr>
      <w:r w:rsidRPr="00AA2082">
        <w:rPr>
          <w:rFonts w:ascii="Georgia" w:hAnsi="Georgia" w:cs="Myriad Pro Light"/>
          <w:b/>
          <w:bCs/>
          <w:color w:val="001D58"/>
        </w:rPr>
        <w:t>Function Definition:</w:t>
      </w:r>
      <w:r w:rsidRPr="00AA2082">
        <w:rPr>
          <w:rFonts w:ascii="Georgia" w:hAnsi="Georgia" w:cs="Myriad Pro Light"/>
          <w:b/>
          <w:bCs/>
          <w:color w:val="001D58"/>
          <w:sz w:val="23"/>
          <w:szCs w:val="23"/>
        </w:rPr>
        <w:t xml:space="preserve"> </w:t>
      </w:r>
      <w:r w:rsidRPr="00AA2082">
        <w:rPr>
          <w:rFonts w:ascii="Georgia" w:hAnsi="Georgia" w:cs="Myriad Pro Light"/>
          <w:color w:val="171717" w:themeColor="background2" w:themeShade="1A"/>
          <w:sz w:val="23"/>
          <w:szCs w:val="23"/>
        </w:rPr>
        <w:t xml:space="preserve">Conduct or support monitoring and surveillance activities to identify potential volunteer safety and health needs. </w:t>
      </w:r>
    </w:p>
    <w:p w14:paraId="5026EACB" w14:textId="77777777" w:rsidR="00AA2082" w:rsidRPr="00AA2082" w:rsidRDefault="00AA2082" w:rsidP="00AA2082">
      <w:pPr>
        <w:autoSpaceDE w:val="0"/>
        <w:autoSpaceDN w:val="0"/>
        <w:adjustRightInd w:val="0"/>
        <w:spacing w:before="80" w:after="0" w:line="261" w:lineRule="atLeast"/>
        <w:ind w:left="180"/>
        <w:rPr>
          <w:rFonts w:ascii="Georgia" w:hAnsi="Georgia" w:cs="Myriad Pro Light"/>
          <w:color w:val="001D58"/>
        </w:rPr>
      </w:pPr>
      <w:r w:rsidRPr="00AA2082">
        <w:rPr>
          <w:rFonts w:ascii="Georgia" w:hAnsi="Georgia" w:cs="Myriad Pro Light"/>
          <w:b/>
          <w:bCs/>
          <w:color w:val="001D58"/>
        </w:rPr>
        <w:t xml:space="preserve">Tasks </w:t>
      </w:r>
    </w:p>
    <w:p w14:paraId="000A51B4" w14:textId="53EE3966" w:rsidR="00AA2082" w:rsidRPr="00AA2082" w:rsidRDefault="00AA2082" w:rsidP="00AA2082">
      <w:pPr>
        <w:autoSpaceDE w:val="0"/>
        <w:autoSpaceDN w:val="0"/>
        <w:adjustRightInd w:val="0"/>
        <w:spacing w:before="80" w:after="80" w:line="241" w:lineRule="atLeast"/>
        <w:ind w:left="180" w:right="180"/>
        <w:rPr>
          <w:rFonts w:ascii="Georgia" w:hAnsi="Georgia" w:cs="Myriad Pro Light"/>
          <w:color w:val="171717" w:themeColor="background2" w:themeShade="1A"/>
          <w:sz w:val="23"/>
          <w:szCs w:val="23"/>
        </w:rPr>
      </w:pPr>
      <w:r w:rsidRPr="00AA2082">
        <w:rPr>
          <w:rFonts w:ascii="Georgia" w:hAnsi="Georgia" w:cs="Myriad Pro Light"/>
          <w:b/>
          <w:bCs/>
          <w:color w:val="001D58"/>
        </w:rPr>
        <w:t>Task 1: Communicate incident-specific safety and health risks to volunteers</w:t>
      </w:r>
      <w:r w:rsidRPr="00AA2082">
        <w:rPr>
          <w:rFonts w:ascii="Georgia" w:hAnsi="Georgia" w:cs="Myriad Pro Light"/>
          <w:color w:val="001D58"/>
        </w:rPr>
        <w:t>.</w:t>
      </w:r>
      <w:r>
        <w:rPr>
          <w:rFonts w:ascii="Georgia" w:hAnsi="Georgia" w:cs="Myriad Pro Light"/>
          <w:color w:val="001D58"/>
        </w:rPr>
        <w:t xml:space="preserve"> </w:t>
      </w:r>
      <w:r w:rsidRPr="00AA2082">
        <w:rPr>
          <w:rFonts w:ascii="Georgia" w:hAnsi="Georgia" w:cs="Myriad Pro Light"/>
          <w:color w:val="171717" w:themeColor="background2" w:themeShade="1A"/>
          <w:sz w:val="23"/>
          <w:szCs w:val="23"/>
        </w:rPr>
        <w:t xml:space="preserve">Identify potential volunteer safety and health risks based on incident characteristics and communicate identified risks and recommended precautions to volunteers. </w:t>
      </w:r>
    </w:p>
    <w:p w14:paraId="26ED25B5" w14:textId="78A9F9DF" w:rsidR="00AA2082" w:rsidRPr="00AA2082" w:rsidRDefault="00AA2082" w:rsidP="00AA2082">
      <w:pPr>
        <w:autoSpaceDE w:val="0"/>
        <w:autoSpaceDN w:val="0"/>
        <w:adjustRightInd w:val="0"/>
        <w:spacing w:before="80" w:after="80" w:line="241" w:lineRule="atLeast"/>
        <w:ind w:left="180"/>
        <w:rPr>
          <w:rFonts w:ascii="Georgia" w:hAnsi="Georgia" w:cs="Myriad Pro Light"/>
          <w:color w:val="171717" w:themeColor="background2" w:themeShade="1A"/>
          <w:sz w:val="23"/>
          <w:szCs w:val="23"/>
        </w:rPr>
      </w:pPr>
      <w:r w:rsidRPr="00AA2082">
        <w:rPr>
          <w:rFonts w:ascii="Georgia" w:hAnsi="Georgia" w:cs="Myriad Pro Light"/>
          <w:b/>
          <w:bCs/>
          <w:color w:val="001D58"/>
        </w:rPr>
        <w:t>Task 2: Conduct volunteer safety and health monitoring and surveillance</w:t>
      </w:r>
      <w:r w:rsidRPr="00AA2082">
        <w:rPr>
          <w:rFonts w:ascii="Georgia" w:hAnsi="Georgia" w:cs="Myriad Pro Light"/>
          <w:color w:val="001D58"/>
        </w:rPr>
        <w:t>.</w:t>
      </w:r>
      <w:r>
        <w:rPr>
          <w:rFonts w:ascii="Georgia" w:hAnsi="Georgia" w:cs="Myriad Pro Light"/>
          <w:color w:val="001D58"/>
        </w:rPr>
        <w:t xml:space="preserve"> </w:t>
      </w:r>
      <w:r w:rsidRPr="00AA2082">
        <w:rPr>
          <w:rFonts w:ascii="Georgia" w:hAnsi="Georgia" w:cs="Myriad Pro Light"/>
          <w:color w:val="171717" w:themeColor="background2" w:themeShade="1A"/>
          <w:sz w:val="23"/>
          <w:szCs w:val="23"/>
        </w:rPr>
        <w:t xml:space="preserve">Ensure volunteer safety and health monitoring and surveillance are conducted according to volunteer role risk profile(s). </w:t>
      </w:r>
    </w:p>
    <w:p w14:paraId="72CC56E3" w14:textId="574CA3ED" w:rsidR="00AA2082" w:rsidRPr="00AA2082" w:rsidRDefault="00AA2082" w:rsidP="00AA2082">
      <w:pPr>
        <w:autoSpaceDE w:val="0"/>
        <w:autoSpaceDN w:val="0"/>
        <w:adjustRightInd w:val="0"/>
        <w:spacing w:before="80" w:after="0" w:line="261" w:lineRule="atLeast"/>
        <w:ind w:left="180"/>
        <w:jc w:val="center"/>
        <w:rPr>
          <w:rFonts w:ascii="Georgia" w:hAnsi="Georgia" w:cs="Myriad Pro Light"/>
          <w:color w:val="001D58"/>
          <w:sz w:val="24"/>
          <w:szCs w:val="24"/>
        </w:rPr>
      </w:pPr>
      <w:r w:rsidRPr="00AA2082">
        <w:rPr>
          <w:rFonts w:ascii="Georgia" w:hAnsi="Georgia" w:cs="Myriad Pro Light"/>
          <w:b/>
          <w:bCs/>
          <w:color w:val="001D58"/>
          <w:sz w:val="24"/>
          <w:szCs w:val="24"/>
        </w:rPr>
        <w:t>Preparedness Resource Elements</w:t>
      </w:r>
    </w:p>
    <w:p w14:paraId="242E2A8B" w14:textId="77777777" w:rsidR="00AA2082" w:rsidRPr="00AA2082" w:rsidRDefault="00AA2082" w:rsidP="00DB468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AA2082">
        <w:rPr>
          <w:rFonts w:ascii="Georgia" w:hAnsi="Georgia" w:cs="Myriad Pro Light"/>
          <w:b/>
          <w:bCs/>
          <w:color w:val="6C0000"/>
          <w:sz w:val="23"/>
          <w:szCs w:val="23"/>
        </w:rPr>
        <w:t xml:space="preserve">P1: (Priority) </w:t>
      </w:r>
      <w:r w:rsidRPr="00AA2082">
        <w:rPr>
          <w:rFonts w:ascii="Georgia" w:hAnsi="Georgia" w:cs="Myriad Pro Light"/>
          <w:color w:val="171717" w:themeColor="background2" w:themeShade="1A"/>
          <w:sz w:val="23"/>
          <w:szCs w:val="23"/>
        </w:rPr>
        <w:t xml:space="preserve">Documentation of incident-specific volunteer safety and health risks, threats, and precautions identified by the jurisdictional public health agency and lead partners, such as occupational health and safety, environmental health, and radiation control programs. </w:t>
      </w:r>
    </w:p>
    <w:p w14:paraId="1A22D583" w14:textId="77777777" w:rsidR="00AA2082" w:rsidRPr="00AA2082" w:rsidRDefault="00AA2082" w:rsidP="00DB468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AA2082">
        <w:rPr>
          <w:rFonts w:ascii="Georgia" w:hAnsi="Georgia" w:cs="Myriad Pro Light"/>
          <w:b/>
          <w:bCs/>
          <w:color w:val="6C0000"/>
          <w:sz w:val="23"/>
          <w:szCs w:val="23"/>
        </w:rPr>
        <w:t xml:space="preserve">P2: (Priority) </w:t>
      </w:r>
      <w:r w:rsidRPr="00AA2082">
        <w:rPr>
          <w:rFonts w:ascii="Georgia" w:hAnsi="Georgia" w:cs="Myriad Pro Light"/>
          <w:color w:val="171717" w:themeColor="background2" w:themeShade="1A"/>
          <w:sz w:val="23"/>
          <w:szCs w:val="23"/>
        </w:rPr>
        <w:t xml:space="preserve">Procedures in place to conduct standardized assessments of the identified safety and health risks and threats as well as the effectiveness of precautions and mitigation measures used, such as training effectiveness and PPE compliance. </w:t>
      </w:r>
    </w:p>
    <w:p w14:paraId="68093D23" w14:textId="77777777" w:rsidR="00AA2082" w:rsidRDefault="00AA2082" w:rsidP="00AA2082">
      <w:pPr>
        <w:autoSpaceDE w:val="0"/>
        <w:autoSpaceDN w:val="0"/>
        <w:adjustRightInd w:val="0"/>
        <w:spacing w:after="80" w:line="201" w:lineRule="atLeast"/>
        <w:ind w:left="180"/>
        <w:rPr>
          <w:rFonts w:ascii="Georgia" w:hAnsi="Georgia" w:cs="Myriad Pro"/>
          <w:i/>
          <w:iCs/>
          <w:color w:val="171717" w:themeColor="background2" w:themeShade="1A"/>
          <w:sz w:val="20"/>
          <w:szCs w:val="20"/>
        </w:rPr>
      </w:pPr>
    </w:p>
    <w:p w14:paraId="24115170" w14:textId="77777777" w:rsidR="00CB32DA" w:rsidRDefault="00CB32DA" w:rsidP="00AA2082">
      <w:pPr>
        <w:autoSpaceDE w:val="0"/>
        <w:autoSpaceDN w:val="0"/>
        <w:adjustRightInd w:val="0"/>
        <w:spacing w:after="80" w:line="201" w:lineRule="atLeast"/>
        <w:ind w:left="180"/>
        <w:jc w:val="center"/>
        <w:rPr>
          <w:rFonts w:ascii="Georgia" w:hAnsi="Georgia" w:cs="Myriad Pro"/>
          <w:i/>
          <w:iCs/>
          <w:color w:val="001D58"/>
          <w:sz w:val="18"/>
          <w:szCs w:val="18"/>
        </w:rPr>
      </w:pPr>
    </w:p>
    <w:p w14:paraId="6159E21D" w14:textId="77777777" w:rsidR="00CB32DA" w:rsidRDefault="00CB32DA" w:rsidP="00AA2082">
      <w:pPr>
        <w:autoSpaceDE w:val="0"/>
        <w:autoSpaceDN w:val="0"/>
        <w:adjustRightInd w:val="0"/>
        <w:spacing w:after="80" w:line="201" w:lineRule="atLeast"/>
        <w:ind w:left="180"/>
        <w:jc w:val="center"/>
        <w:rPr>
          <w:rFonts w:ascii="Georgia" w:hAnsi="Georgia" w:cs="Myriad Pro"/>
          <w:i/>
          <w:iCs/>
          <w:color w:val="001D58"/>
          <w:sz w:val="18"/>
          <w:szCs w:val="18"/>
        </w:rPr>
      </w:pPr>
    </w:p>
    <w:p w14:paraId="4565D336" w14:textId="476DFB98" w:rsidR="00AA2082" w:rsidRDefault="00AA2082" w:rsidP="00AA2082">
      <w:pPr>
        <w:autoSpaceDE w:val="0"/>
        <w:autoSpaceDN w:val="0"/>
        <w:adjustRightInd w:val="0"/>
        <w:spacing w:after="80" w:line="201" w:lineRule="atLeast"/>
        <w:ind w:left="180"/>
        <w:jc w:val="center"/>
        <w:rPr>
          <w:rFonts w:ascii="Georgia" w:hAnsi="Georgia" w:cs="Myriad Pro"/>
          <w:i/>
          <w:iCs/>
          <w:color w:val="001D58"/>
          <w:sz w:val="18"/>
          <w:szCs w:val="18"/>
        </w:rPr>
      </w:pPr>
      <w:r w:rsidRPr="00AA2082">
        <w:rPr>
          <w:rFonts w:ascii="Georgia" w:hAnsi="Georgia" w:cs="Myriad Pro"/>
          <w:i/>
          <w:iCs/>
          <w:color w:val="001D58"/>
          <w:sz w:val="18"/>
          <w:szCs w:val="18"/>
        </w:rPr>
        <w:t xml:space="preserve">(See </w:t>
      </w:r>
      <w:r w:rsidRPr="00AA2082">
        <w:rPr>
          <w:rFonts w:ascii="Georgia" w:hAnsi="Georgia" w:cs="Myriad Pro"/>
          <w:i/>
          <w:iCs/>
          <w:color w:val="001D58"/>
          <w:sz w:val="18"/>
          <w:szCs w:val="18"/>
          <w:u w:val="single"/>
        </w:rPr>
        <w:t>Capability 14: Responder Safety and Health</w:t>
      </w:r>
      <w:r w:rsidRPr="00AA2082">
        <w:rPr>
          <w:rFonts w:ascii="Georgia" w:hAnsi="Georgia" w:cs="Myriad Pro"/>
          <w:i/>
          <w:iCs/>
          <w:color w:val="001D58"/>
          <w:sz w:val="18"/>
          <w:szCs w:val="18"/>
        </w:rPr>
        <w:t>)</w:t>
      </w:r>
    </w:p>
    <w:p w14:paraId="3665B90D" w14:textId="77777777" w:rsidR="00AA2082" w:rsidRPr="00AA2082" w:rsidRDefault="00AA2082" w:rsidP="00AA2082">
      <w:pPr>
        <w:autoSpaceDE w:val="0"/>
        <w:autoSpaceDN w:val="0"/>
        <w:adjustRightInd w:val="0"/>
        <w:spacing w:after="80" w:line="201" w:lineRule="atLeast"/>
        <w:ind w:left="180"/>
        <w:jc w:val="center"/>
        <w:rPr>
          <w:rFonts w:ascii="Georgia" w:hAnsi="Georgia" w:cs="Myriad Pro"/>
          <w:color w:val="001D58"/>
          <w:sz w:val="18"/>
          <w:szCs w:val="18"/>
        </w:rPr>
      </w:pPr>
    </w:p>
    <w:p w14:paraId="6E64A98A" w14:textId="77777777" w:rsidR="00AA2082" w:rsidRPr="00AA2082" w:rsidRDefault="00AA2082" w:rsidP="00DB468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AA2082">
        <w:rPr>
          <w:rFonts w:ascii="Georgia" w:hAnsi="Georgia" w:cs="Myriad Pro Light"/>
          <w:b/>
          <w:bCs/>
          <w:color w:val="6C0000"/>
          <w:sz w:val="23"/>
          <w:szCs w:val="23"/>
        </w:rPr>
        <w:t xml:space="preserve">P3: (Priority) </w:t>
      </w:r>
      <w:r w:rsidRPr="00AA2082">
        <w:rPr>
          <w:rFonts w:ascii="Georgia" w:hAnsi="Georgia" w:cs="Myriad Pro Light"/>
          <w:color w:val="171717" w:themeColor="background2" w:themeShade="1A"/>
          <w:sz w:val="23"/>
          <w:szCs w:val="23"/>
        </w:rPr>
        <w:t xml:space="preserve">Surveillance activities to assess trends in actions and practices that contribute to incident-related physical illness or injury and mental/behavioral trauma. </w:t>
      </w:r>
    </w:p>
    <w:p w14:paraId="26C8F4B1" w14:textId="44899E6A" w:rsidR="00AA2082" w:rsidRPr="00AA2082" w:rsidRDefault="00AA2082" w:rsidP="00AA2082">
      <w:pPr>
        <w:autoSpaceDE w:val="0"/>
        <w:autoSpaceDN w:val="0"/>
        <w:adjustRightInd w:val="0"/>
        <w:spacing w:after="80" w:line="201" w:lineRule="atLeast"/>
        <w:ind w:left="180"/>
        <w:jc w:val="center"/>
        <w:rPr>
          <w:rFonts w:ascii="Georgia" w:hAnsi="Georgia" w:cs="Myriad Pro"/>
          <w:color w:val="001D58"/>
          <w:sz w:val="18"/>
          <w:szCs w:val="18"/>
        </w:rPr>
      </w:pPr>
      <w:r w:rsidRPr="00AA2082">
        <w:rPr>
          <w:rFonts w:ascii="Georgia" w:hAnsi="Georgia" w:cs="Myriad Pro"/>
          <w:i/>
          <w:iCs/>
          <w:color w:val="001D58"/>
          <w:sz w:val="18"/>
          <w:szCs w:val="18"/>
        </w:rPr>
        <w:t xml:space="preserve">(See </w:t>
      </w:r>
      <w:r w:rsidRPr="00AA2082">
        <w:rPr>
          <w:rFonts w:ascii="Georgia" w:hAnsi="Georgia" w:cs="Myriad Pro"/>
          <w:i/>
          <w:iCs/>
          <w:color w:val="001D58"/>
          <w:sz w:val="18"/>
          <w:szCs w:val="18"/>
          <w:u w:val="single"/>
        </w:rPr>
        <w:t>Capability 13: Public Health Surveillance and Epidemiological Investigation</w:t>
      </w:r>
      <w:r w:rsidRPr="00AA2082">
        <w:rPr>
          <w:rFonts w:ascii="Georgia" w:hAnsi="Georgia" w:cs="Myriad Pro"/>
          <w:i/>
          <w:iCs/>
          <w:color w:val="001D58"/>
          <w:sz w:val="18"/>
          <w:szCs w:val="18"/>
        </w:rPr>
        <w:t>)</w:t>
      </w:r>
    </w:p>
    <w:p w14:paraId="065FF0F6" w14:textId="77777777" w:rsidR="00AA2082" w:rsidRPr="00AA2082" w:rsidRDefault="00AA2082" w:rsidP="00DB468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AA2082">
        <w:rPr>
          <w:rFonts w:ascii="Georgia" w:hAnsi="Georgia" w:cs="Myriad Pro Light"/>
          <w:b/>
          <w:bCs/>
          <w:color w:val="6C0000"/>
          <w:sz w:val="23"/>
          <w:szCs w:val="23"/>
        </w:rPr>
        <w:t xml:space="preserve">P4: </w:t>
      </w:r>
      <w:r w:rsidRPr="00AA2082">
        <w:rPr>
          <w:rFonts w:ascii="Georgia" w:hAnsi="Georgia" w:cs="Myriad Pro Light"/>
          <w:color w:val="171717" w:themeColor="background2" w:themeShade="1A"/>
          <w:sz w:val="23"/>
          <w:szCs w:val="23"/>
        </w:rPr>
        <w:t xml:space="preserve">Procedures in place to communicate the results of volunteer safety and health monitoring and surveillance to responders, the public, and the media (as applicable). Communicated risks should include both known pre-incident risks and risks encountered during the incident response. </w:t>
      </w:r>
    </w:p>
    <w:p w14:paraId="29ABCBDC" w14:textId="52C93DFB" w:rsidR="00AA2082" w:rsidRPr="00AA2082" w:rsidRDefault="00AA2082" w:rsidP="00AA2082">
      <w:pPr>
        <w:autoSpaceDE w:val="0"/>
        <w:autoSpaceDN w:val="0"/>
        <w:adjustRightInd w:val="0"/>
        <w:spacing w:before="80" w:after="0" w:line="261" w:lineRule="atLeast"/>
        <w:ind w:left="180"/>
        <w:jc w:val="center"/>
        <w:rPr>
          <w:rFonts w:ascii="Georgia" w:hAnsi="Georgia" w:cs="Myriad Pro Light"/>
          <w:color w:val="001D58"/>
          <w:sz w:val="24"/>
          <w:szCs w:val="24"/>
        </w:rPr>
      </w:pPr>
      <w:r w:rsidRPr="00AA2082">
        <w:rPr>
          <w:rFonts w:ascii="Georgia" w:hAnsi="Georgia" w:cs="Myriad Pro Light"/>
          <w:b/>
          <w:bCs/>
          <w:color w:val="001D58"/>
          <w:sz w:val="24"/>
          <w:szCs w:val="24"/>
        </w:rPr>
        <w:t>Equipment and Technology Resource Elements</w:t>
      </w:r>
    </w:p>
    <w:p w14:paraId="3EB87D21" w14:textId="77777777" w:rsidR="00AA2082" w:rsidRPr="00AA2082" w:rsidRDefault="00AA2082" w:rsidP="00DB468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AA2082">
        <w:rPr>
          <w:rFonts w:ascii="Georgia" w:hAnsi="Georgia" w:cs="Myriad Pro Light"/>
          <w:b/>
          <w:bCs/>
          <w:color w:val="6C0000"/>
          <w:sz w:val="23"/>
          <w:szCs w:val="23"/>
        </w:rPr>
        <w:t xml:space="preserve">E/T1: </w:t>
      </w:r>
      <w:r w:rsidRPr="00AA2082">
        <w:rPr>
          <w:rFonts w:ascii="Georgia" w:hAnsi="Georgia" w:cs="Myriad Pro Light"/>
          <w:color w:val="171717" w:themeColor="background2" w:themeShade="1A"/>
          <w:sz w:val="23"/>
          <w:szCs w:val="23"/>
        </w:rPr>
        <w:t xml:space="preserve">Surveillance and monitoring systems or databases to track volunteer health and safety. </w:t>
      </w:r>
    </w:p>
    <w:p w14:paraId="17317239" w14:textId="5427841B" w:rsidR="00B51489" w:rsidRDefault="00AA2082" w:rsidP="00AA2082">
      <w:pPr>
        <w:spacing w:line="276" w:lineRule="auto"/>
        <w:jc w:val="center"/>
        <w:rPr>
          <w:rFonts w:ascii="Georgia" w:hAnsi="Georgia" w:cs="Myriad Pro"/>
          <w:i/>
          <w:iCs/>
          <w:color w:val="001D58"/>
          <w:sz w:val="18"/>
          <w:szCs w:val="18"/>
          <w:u w:val="single"/>
        </w:rPr>
      </w:pPr>
      <w:r w:rsidRPr="00AA2082">
        <w:rPr>
          <w:rFonts w:ascii="Georgia" w:hAnsi="Georgia" w:cs="Myriad Pro"/>
          <w:i/>
          <w:iCs/>
          <w:color w:val="001D58"/>
          <w:sz w:val="18"/>
          <w:szCs w:val="18"/>
        </w:rPr>
        <w:t xml:space="preserve">(See </w:t>
      </w:r>
      <w:r w:rsidRPr="00AA2082">
        <w:rPr>
          <w:rFonts w:ascii="Georgia" w:hAnsi="Georgia" w:cs="Myriad Pro"/>
          <w:i/>
          <w:iCs/>
          <w:color w:val="001D58"/>
          <w:sz w:val="18"/>
          <w:szCs w:val="18"/>
          <w:u w:val="single"/>
        </w:rPr>
        <w:t xml:space="preserve">Capability 13: Public Health Surveillance and Epidemiological Investigation </w:t>
      </w:r>
      <w:r w:rsidRPr="00AA2082">
        <w:rPr>
          <w:rFonts w:ascii="Georgia" w:hAnsi="Georgia" w:cs="Myriad Pro"/>
          <w:i/>
          <w:iCs/>
          <w:color w:val="001D58"/>
          <w:sz w:val="18"/>
          <w:szCs w:val="18"/>
        </w:rPr>
        <w:t xml:space="preserve">and </w:t>
      </w:r>
      <w:r w:rsidRPr="00AA2082">
        <w:rPr>
          <w:rFonts w:ascii="Georgia" w:hAnsi="Georgia" w:cs="Myriad Pro"/>
          <w:i/>
          <w:iCs/>
          <w:color w:val="001D58"/>
          <w:sz w:val="18"/>
          <w:szCs w:val="18"/>
          <w:u w:val="single"/>
        </w:rPr>
        <w:t>Capability 14: Responder Safety and Health</w:t>
      </w:r>
      <w:r w:rsidRPr="00AA2082">
        <w:rPr>
          <w:rFonts w:ascii="Georgia" w:hAnsi="Georgia" w:cs="Myriad Pro"/>
          <w:i/>
          <w:iCs/>
          <w:color w:val="001D58"/>
          <w:sz w:val="18"/>
          <w:szCs w:val="18"/>
        </w:rPr>
        <w:t>)</w:t>
      </w:r>
    </w:p>
    <w:p w14:paraId="64416AEF" w14:textId="292C63D6" w:rsidR="00AA2082" w:rsidRPr="00AA2082" w:rsidRDefault="00AA2082" w:rsidP="00AA2082">
      <w:pPr>
        <w:autoSpaceDE w:val="0"/>
        <w:autoSpaceDN w:val="0"/>
        <w:adjustRightInd w:val="0"/>
        <w:spacing w:before="260" w:after="236" w:line="281" w:lineRule="atLeast"/>
        <w:ind w:left="180" w:right="180"/>
        <w:jc w:val="center"/>
        <w:rPr>
          <w:rFonts w:ascii="Georgia" w:hAnsi="Georgia" w:cs="Myriad Pro Light"/>
          <w:color w:val="001D58"/>
          <w:sz w:val="24"/>
          <w:szCs w:val="24"/>
        </w:rPr>
      </w:pPr>
      <w:r w:rsidRPr="00AA2082">
        <w:rPr>
          <w:rFonts w:ascii="Georgia" w:hAnsi="Georgia" w:cs="Myriad Pro Black"/>
          <w:b/>
          <w:bCs/>
          <w:color w:val="001D58"/>
          <w:sz w:val="24"/>
          <w:szCs w:val="24"/>
        </w:rPr>
        <w:t xml:space="preserve">Function 4: </w:t>
      </w:r>
      <w:r w:rsidRPr="00AA2082">
        <w:rPr>
          <w:rFonts w:ascii="Georgia" w:hAnsi="Georgia" w:cs="Myriad Pro Light"/>
          <w:b/>
          <w:bCs/>
          <w:color w:val="001D58"/>
          <w:sz w:val="24"/>
          <w:szCs w:val="24"/>
        </w:rPr>
        <w:t>Demobilize volunteers</w:t>
      </w:r>
    </w:p>
    <w:p w14:paraId="3CB03A87" w14:textId="77777777" w:rsidR="00AA2082" w:rsidRPr="00AA2082" w:rsidRDefault="00AA2082" w:rsidP="00AA2082">
      <w:pPr>
        <w:autoSpaceDE w:val="0"/>
        <w:autoSpaceDN w:val="0"/>
        <w:adjustRightInd w:val="0"/>
        <w:spacing w:before="80" w:after="80" w:line="241" w:lineRule="atLeast"/>
        <w:ind w:left="180"/>
        <w:rPr>
          <w:rFonts w:ascii="Georgia" w:hAnsi="Georgia" w:cs="Myriad Pro Light"/>
          <w:color w:val="171717" w:themeColor="background2" w:themeShade="1A"/>
          <w:sz w:val="23"/>
          <w:szCs w:val="23"/>
        </w:rPr>
      </w:pPr>
      <w:r w:rsidRPr="00AA2082">
        <w:rPr>
          <w:rFonts w:ascii="Georgia" w:hAnsi="Georgia" w:cs="Myriad Pro Light"/>
          <w:b/>
          <w:bCs/>
          <w:color w:val="001D58"/>
          <w:sz w:val="23"/>
          <w:szCs w:val="23"/>
        </w:rPr>
        <w:t xml:space="preserve">Function Definition: </w:t>
      </w:r>
      <w:r w:rsidRPr="00AA2082">
        <w:rPr>
          <w:rFonts w:ascii="Georgia" w:hAnsi="Georgia" w:cs="Myriad Pro Light"/>
          <w:color w:val="171717" w:themeColor="background2" w:themeShade="1A"/>
          <w:sz w:val="23"/>
          <w:szCs w:val="23"/>
        </w:rPr>
        <w:t xml:space="preserve">Support the release of volunteers based on evolving incident needs or incident action plans and coordinate with partner agencies and organizations to support the provision of any medical and mental/behavioral health support for volunteers. </w:t>
      </w:r>
    </w:p>
    <w:p w14:paraId="4FC20F81" w14:textId="77777777" w:rsidR="00AA2082" w:rsidRPr="00AA2082" w:rsidRDefault="00AA2082" w:rsidP="00AA2082">
      <w:pPr>
        <w:autoSpaceDE w:val="0"/>
        <w:autoSpaceDN w:val="0"/>
        <w:adjustRightInd w:val="0"/>
        <w:spacing w:before="80" w:after="0" w:line="261" w:lineRule="atLeast"/>
        <w:ind w:left="180"/>
        <w:rPr>
          <w:rFonts w:ascii="Georgia" w:hAnsi="Georgia" w:cs="Myriad Pro Light"/>
          <w:color w:val="001D58"/>
        </w:rPr>
      </w:pPr>
      <w:r w:rsidRPr="00AA2082">
        <w:rPr>
          <w:rFonts w:ascii="Georgia" w:hAnsi="Georgia" w:cs="Myriad Pro Light"/>
          <w:b/>
          <w:bCs/>
          <w:color w:val="001D58"/>
        </w:rPr>
        <w:t xml:space="preserve">Tasks </w:t>
      </w:r>
    </w:p>
    <w:p w14:paraId="62D9A61F" w14:textId="116A9554" w:rsidR="00AA2082" w:rsidRPr="00AA2082" w:rsidRDefault="00AA2082" w:rsidP="00AA2082">
      <w:pPr>
        <w:autoSpaceDE w:val="0"/>
        <w:autoSpaceDN w:val="0"/>
        <w:adjustRightInd w:val="0"/>
        <w:spacing w:before="80" w:after="80" w:line="241" w:lineRule="atLeast"/>
        <w:ind w:left="980" w:hanging="800"/>
        <w:rPr>
          <w:rFonts w:ascii="Georgia" w:hAnsi="Georgia" w:cs="Myriad Pro Light"/>
          <w:color w:val="171717" w:themeColor="background2" w:themeShade="1A"/>
          <w:sz w:val="23"/>
          <w:szCs w:val="23"/>
        </w:rPr>
      </w:pPr>
      <w:r w:rsidRPr="00AA2082">
        <w:rPr>
          <w:rFonts w:ascii="Georgia" w:hAnsi="Georgia" w:cs="Myriad Pro Light"/>
          <w:b/>
          <w:bCs/>
          <w:color w:val="001D58"/>
          <w:sz w:val="23"/>
          <w:szCs w:val="23"/>
        </w:rPr>
        <w:t>Task 1: Manage volunteer demobilization and out-processing</w:t>
      </w:r>
      <w:r w:rsidRPr="00AA2082">
        <w:rPr>
          <w:rFonts w:ascii="Georgia" w:hAnsi="Georgia" w:cs="Myriad Pro Black"/>
          <w:color w:val="001D58"/>
          <w:sz w:val="23"/>
          <w:szCs w:val="23"/>
        </w:rPr>
        <w:t>.</w:t>
      </w:r>
      <w:r w:rsidR="00045C97">
        <w:rPr>
          <w:rFonts w:ascii="Georgia" w:hAnsi="Georgia" w:cs="Myriad Pro Black"/>
          <w:color w:val="001D58"/>
          <w:sz w:val="23"/>
          <w:szCs w:val="23"/>
        </w:rPr>
        <w:t xml:space="preserve"> </w:t>
      </w:r>
      <w:r w:rsidRPr="00AA2082">
        <w:rPr>
          <w:rFonts w:ascii="Georgia" w:hAnsi="Georgia" w:cs="Myriad Pro Light"/>
          <w:color w:val="171717" w:themeColor="background2" w:themeShade="1A"/>
          <w:sz w:val="23"/>
          <w:szCs w:val="23"/>
        </w:rPr>
        <w:t xml:space="preserve">Conduct post-deployment volunteer out-processing and track volunteer physical and behavioral health status during demobilization. </w:t>
      </w:r>
    </w:p>
    <w:p w14:paraId="52C6E06E" w14:textId="501359D8" w:rsidR="00AA2082" w:rsidRPr="00AA2082" w:rsidRDefault="00AA2082" w:rsidP="00AA2082">
      <w:pPr>
        <w:autoSpaceDE w:val="0"/>
        <w:autoSpaceDN w:val="0"/>
        <w:adjustRightInd w:val="0"/>
        <w:spacing w:before="80" w:after="80" w:line="241" w:lineRule="atLeast"/>
        <w:ind w:left="980" w:hanging="800"/>
        <w:rPr>
          <w:rFonts w:ascii="Georgia" w:hAnsi="Georgia" w:cs="Myriad Pro Light"/>
          <w:color w:val="171717" w:themeColor="background2" w:themeShade="1A"/>
          <w:sz w:val="23"/>
          <w:szCs w:val="23"/>
        </w:rPr>
      </w:pPr>
      <w:r w:rsidRPr="00AA2082">
        <w:rPr>
          <w:rFonts w:ascii="Georgia" w:hAnsi="Georgia" w:cs="Myriad Pro Light"/>
          <w:b/>
          <w:bCs/>
          <w:color w:val="001D58"/>
          <w:sz w:val="23"/>
          <w:szCs w:val="23"/>
        </w:rPr>
        <w:t>Task 2: Provide post-incident support to volunteers</w:t>
      </w:r>
      <w:r w:rsidRPr="00AA2082">
        <w:rPr>
          <w:rFonts w:ascii="Georgia" w:hAnsi="Georgia" w:cs="Myriad Pro Black"/>
          <w:color w:val="001D58"/>
          <w:sz w:val="23"/>
          <w:szCs w:val="23"/>
        </w:rPr>
        <w:t>.</w:t>
      </w:r>
      <w:r w:rsidR="00045C97">
        <w:rPr>
          <w:rFonts w:ascii="Georgia" w:hAnsi="Georgia" w:cs="Myriad Pro Black"/>
          <w:color w:val="001D58"/>
          <w:sz w:val="23"/>
          <w:szCs w:val="23"/>
        </w:rPr>
        <w:t xml:space="preserve"> </w:t>
      </w:r>
      <w:r w:rsidRPr="00AA2082">
        <w:rPr>
          <w:rFonts w:ascii="Georgia" w:hAnsi="Georgia" w:cs="Myriad Pro Light"/>
          <w:color w:val="171717" w:themeColor="background2" w:themeShade="1A"/>
          <w:sz w:val="23"/>
          <w:szCs w:val="23"/>
        </w:rPr>
        <w:t xml:space="preserve">Determine need for long-term medical and mental/behavioral health support for volunteers based on information collected from volunteers during the response and at demobilization. </w:t>
      </w:r>
    </w:p>
    <w:p w14:paraId="329CCEC1" w14:textId="5AFDA798" w:rsidR="00AA2082" w:rsidRPr="00AA2082" w:rsidRDefault="00AA2082" w:rsidP="00AA2082">
      <w:pPr>
        <w:autoSpaceDE w:val="0"/>
        <w:autoSpaceDN w:val="0"/>
        <w:adjustRightInd w:val="0"/>
        <w:spacing w:before="80" w:after="80" w:line="241" w:lineRule="atLeast"/>
        <w:ind w:left="980" w:hanging="800"/>
        <w:rPr>
          <w:rFonts w:ascii="Georgia" w:hAnsi="Georgia" w:cs="Myriad Pro Light"/>
          <w:color w:val="171717" w:themeColor="background2" w:themeShade="1A"/>
          <w:sz w:val="23"/>
          <w:szCs w:val="23"/>
        </w:rPr>
      </w:pPr>
      <w:r w:rsidRPr="00AA2082">
        <w:rPr>
          <w:rFonts w:ascii="Georgia" w:hAnsi="Georgia" w:cs="Myriad Pro Light"/>
          <w:b/>
          <w:bCs/>
          <w:color w:val="001D58"/>
          <w:sz w:val="23"/>
          <w:szCs w:val="23"/>
        </w:rPr>
        <w:t>Task 3: Conduct after-action reviews and develop after-action reports and improvement plans</w:t>
      </w:r>
      <w:r w:rsidRPr="00AA2082">
        <w:rPr>
          <w:rFonts w:ascii="Georgia" w:hAnsi="Georgia" w:cs="Myriad Pro Black"/>
          <w:color w:val="001D58"/>
          <w:sz w:val="23"/>
          <w:szCs w:val="23"/>
        </w:rPr>
        <w:t>.</w:t>
      </w:r>
      <w:r w:rsidR="00045C97">
        <w:rPr>
          <w:rFonts w:ascii="Georgia" w:hAnsi="Georgia" w:cs="Myriad Pro Black"/>
          <w:color w:val="001D58"/>
          <w:sz w:val="23"/>
          <w:szCs w:val="23"/>
        </w:rPr>
        <w:t xml:space="preserve"> </w:t>
      </w:r>
      <w:r w:rsidRPr="00AA2082">
        <w:rPr>
          <w:rFonts w:ascii="Georgia" w:hAnsi="Georgia" w:cs="Myriad Pro Light"/>
          <w:color w:val="171717" w:themeColor="background2" w:themeShade="1A"/>
          <w:sz w:val="23"/>
          <w:szCs w:val="23"/>
        </w:rPr>
        <w:t xml:space="preserve">Conduct after-action reviews and develop after-action reports (AARs) and improvement plans (IPs) that identify corrective actions specific to volunteer management to improve future operations. </w:t>
      </w:r>
    </w:p>
    <w:p w14:paraId="44B48014" w14:textId="33E34071" w:rsidR="00AA2082" w:rsidRPr="00AA2082" w:rsidRDefault="00AA2082" w:rsidP="00045C97">
      <w:pPr>
        <w:autoSpaceDE w:val="0"/>
        <w:autoSpaceDN w:val="0"/>
        <w:adjustRightInd w:val="0"/>
        <w:spacing w:before="80" w:after="0" w:line="261" w:lineRule="atLeast"/>
        <w:ind w:left="180"/>
        <w:jc w:val="center"/>
        <w:rPr>
          <w:rFonts w:ascii="Georgia" w:hAnsi="Georgia" w:cs="Myriad Pro Light"/>
          <w:color w:val="001D58"/>
          <w:sz w:val="24"/>
          <w:szCs w:val="24"/>
        </w:rPr>
      </w:pPr>
      <w:r w:rsidRPr="00AA2082">
        <w:rPr>
          <w:rFonts w:ascii="Georgia" w:hAnsi="Georgia" w:cs="Myriad Pro Light"/>
          <w:b/>
          <w:bCs/>
          <w:color w:val="001D58"/>
          <w:sz w:val="24"/>
          <w:szCs w:val="24"/>
        </w:rPr>
        <w:t>Preparedness Resource Elements</w:t>
      </w:r>
    </w:p>
    <w:p w14:paraId="5BA2616C" w14:textId="77777777" w:rsidR="00AA2082" w:rsidRPr="00AA2082" w:rsidRDefault="00AA2082" w:rsidP="00045C9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AA2082">
        <w:rPr>
          <w:rFonts w:ascii="Georgia" w:hAnsi="Georgia" w:cs="Myriad Pro Light"/>
          <w:b/>
          <w:bCs/>
          <w:color w:val="6C0000"/>
          <w:sz w:val="23"/>
          <w:szCs w:val="23"/>
        </w:rPr>
        <w:t xml:space="preserve">P1: (Priority) </w:t>
      </w:r>
      <w:r w:rsidRPr="00AA2082">
        <w:rPr>
          <w:rFonts w:ascii="Georgia" w:hAnsi="Georgia" w:cs="Myriad Pro Light"/>
          <w:color w:val="171717" w:themeColor="background2" w:themeShade="1A"/>
          <w:sz w:val="23"/>
          <w:szCs w:val="23"/>
        </w:rPr>
        <w:t xml:space="preserve">Procedures in place to ensure proper demobilization of volunteers after a response, which may include </w:t>
      </w:r>
    </w:p>
    <w:p w14:paraId="7F80441F" w14:textId="77777777" w:rsidR="00AA2082" w:rsidRPr="00AA2082" w:rsidRDefault="00AA2082" w:rsidP="00AA2082">
      <w:pPr>
        <w:numPr>
          <w:ilvl w:val="0"/>
          <w:numId w:val="15"/>
        </w:numPr>
        <w:autoSpaceDE w:val="0"/>
        <w:autoSpaceDN w:val="0"/>
        <w:adjustRightInd w:val="0"/>
        <w:spacing w:after="3" w:line="240"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Procedures to collect contact information from each volunteer responder </w:t>
      </w:r>
    </w:p>
    <w:p w14:paraId="76C25BEF" w14:textId="77777777" w:rsidR="00AA2082" w:rsidRPr="00AA2082" w:rsidRDefault="00AA2082" w:rsidP="00AA2082">
      <w:pPr>
        <w:numPr>
          <w:ilvl w:val="0"/>
          <w:numId w:val="15"/>
        </w:numPr>
        <w:autoSpaceDE w:val="0"/>
        <w:autoSpaceDN w:val="0"/>
        <w:adjustRightInd w:val="0"/>
        <w:spacing w:after="3" w:line="240"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Formal check-out or out-processing activities to document volunteer health status including physical and mental/behavioral, as applicable, before volunteers leave the worksite </w:t>
      </w:r>
    </w:p>
    <w:p w14:paraId="194DD7A3" w14:textId="39BC5427" w:rsidR="00AA2082" w:rsidRDefault="00AA2082" w:rsidP="00AA2082">
      <w:pPr>
        <w:numPr>
          <w:ilvl w:val="1"/>
          <w:numId w:val="15"/>
        </w:numPr>
        <w:autoSpaceDE w:val="0"/>
        <w:autoSpaceDN w:val="0"/>
        <w:adjustRightInd w:val="0"/>
        <w:spacing w:after="3" w:line="240"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Procedures to identify volunteer responders with incident-related delayed or long-term adverse health effects. Identification criteria may include Hazardous material exposures </w:t>
      </w:r>
    </w:p>
    <w:p w14:paraId="08F52C32" w14:textId="40AD2D57" w:rsidR="00045C97" w:rsidRDefault="00045C97" w:rsidP="00045C97">
      <w:pPr>
        <w:autoSpaceDE w:val="0"/>
        <w:autoSpaceDN w:val="0"/>
        <w:adjustRightInd w:val="0"/>
        <w:spacing w:after="3" w:line="240" w:lineRule="auto"/>
        <w:rPr>
          <w:rFonts w:ascii="Georgia" w:hAnsi="Georgia" w:cs="Myriad Pro Light"/>
          <w:color w:val="171717" w:themeColor="background2" w:themeShade="1A"/>
          <w:sz w:val="23"/>
          <w:szCs w:val="23"/>
        </w:rPr>
      </w:pPr>
    </w:p>
    <w:p w14:paraId="4EB13EC4" w14:textId="00C1CF15" w:rsidR="00045C97" w:rsidRDefault="00045C97" w:rsidP="00045C97">
      <w:pPr>
        <w:autoSpaceDE w:val="0"/>
        <w:autoSpaceDN w:val="0"/>
        <w:adjustRightInd w:val="0"/>
        <w:spacing w:after="3" w:line="240" w:lineRule="auto"/>
        <w:rPr>
          <w:rFonts w:ascii="Georgia" w:hAnsi="Georgia" w:cs="Myriad Pro Light"/>
          <w:color w:val="171717" w:themeColor="background2" w:themeShade="1A"/>
          <w:sz w:val="23"/>
          <w:szCs w:val="23"/>
        </w:rPr>
      </w:pPr>
    </w:p>
    <w:p w14:paraId="2631FEFE" w14:textId="6710301D" w:rsidR="00045C97" w:rsidRDefault="00045C97" w:rsidP="00045C97">
      <w:pPr>
        <w:autoSpaceDE w:val="0"/>
        <w:autoSpaceDN w:val="0"/>
        <w:adjustRightInd w:val="0"/>
        <w:spacing w:after="3" w:line="240" w:lineRule="auto"/>
        <w:rPr>
          <w:rFonts w:ascii="Georgia" w:hAnsi="Georgia" w:cs="Myriad Pro Light"/>
          <w:color w:val="171717" w:themeColor="background2" w:themeShade="1A"/>
          <w:sz w:val="23"/>
          <w:szCs w:val="23"/>
        </w:rPr>
      </w:pPr>
    </w:p>
    <w:p w14:paraId="7312A5B5" w14:textId="2D6BF8C1" w:rsidR="00045C97" w:rsidRDefault="00045C97" w:rsidP="00045C97">
      <w:pPr>
        <w:autoSpaceDE w:val="0"/>
        <w:autoSpaceDN w:val="0"/>
        <w:adjustRightInd w:val="0"/>
        <w:spacing w:after="3" w:line="240" w:lineRule="auto"/>
        <w:rPr>
          <w:rFonts w:ascii="Georgia" w:hAnsi="Georgia" w:cs="Myriad Pro Light"/>
          <w:color w:val="171717" w:themeColor="background2" w:themeShade="1A"/>
          <w:sz w:val="23"/>
          <w:szCs w:val="23"/>
        </w:rPr>
      </w:pPr>
    </w:p>
    <w:p w14:paraId="2232E273" w14:textId="1526238E" w:rsidR="00045C97" w:rsidRDefault="00045C97" w:rsidP="00045C97">
      <w:pPr>
        <w:autoSpaceDE w:val="0"/>
        <w:autoSpaceDN w:val="0"/>
        <w:adjustRightInd w:val="0"/>
        <w:spacing w:after="3" w:line="240" w:lineRule="auto"/>
        <w:rPr>
          <w:rFonts w:ascii="Georgia" w:hAnsi="Georgia" w:cs="Myriad Pro Light"/>
          <w:color w:val="171717" w:themeColor="background2" w:themeShade="1A"/>
          <w:sz w:val="23"/>
          <w:szCs w:val="23"/>
        </w:rPr>
      </w:pPr>
    </w:p>
    <w:p w14:paraId="732EC6E4" w14:textId="6490FD88" w:rsidR="00045C97" w:rsidRDefault="00045C97" w:rsidP="00045C97">
      <w:pPr>
        <w:autoSpaceDE w:val="0"/>
        <w:autoSpaceDN w:val="0"/>
        <w:adjustRightInd w:val="0"/>
        <w:spacing w:after="3" w:line="240" w:lineRule="auto"/>
        <w:rPr>
          <w:rFonts w:ascii="Georgia" w:hAnsi="Georgia" w:cs="Myriad Pro Light"/>
          <w:color w:val="171717" w:themeColor="background2" w:themeShade="1A"/>
          <w:sz w:val="23"/>
          <w:szCs w:val="23"/>
        </w:rPr>
      </w:pPr>
    </w:p>
    <w:p w14:paraId="5A564CC6" w14:textId="77777777" w:rsidR="00AA2082" w:rsidRPr="00AA2082" w:rsidRDefault="00AA2082" w:rsidP="00045C97">
      <w:pPr>
        <w:numPr>
          <w:ilvl w:val="1"/>
          <w:numId w:val="15"/>
        </w:numPr>
        <w:autoSpaceDE w:val="0"/>
        <w:autoSpaceDN w:val="0"/>
        <w:adjustRightInd w:val="0"/>
        <w:spacing w:after="3" w:line="276"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Hazardous work activities </w:t>
      </w:r>
    </w:p>
    <w:p w14:paraId="3BCC297D" w14:textId="77777777" w:rsidR="00AA2082" w:rsidRPr="00AA2082" w:rsidRDefault="00AA2082" w:rsidP="00045C97">
      <w:pPr>
        <w:numPr>
          <w:ilvl w:val="1"/>
          <w:numId w:val="15"/>
        </w:numPr>
        <w:autoSpaceDE w:val="0"/>
        <w:autoSpaceDN w:val="0"/>
        <w:adjustRightInd w:val="0"/>
        <w:spacing w:after="3" w:line="276"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Adequacy of control measures </w:t>
      </w:r>
    </w:p>
    <w:p w14:paraId="226066EB" w14:textId="77777777" w:rsidR="00AA2082" w:rsidRPr="00AA2082" w:rsidRDefault="00AA2082" w:rsidP="00045C97">
      <w:pPr>
        <w:numPr>
          <w:ilvl w:val="1"/>
          <w:numId w:val="15"/>
        </w:numPr>
        <w:autoSpaceDE w:val="0"/>
        <w:autoSpaceDN w:val="0"/>
        <w:adjustRightInd w:val="0"/>
        <w:spacing w:after="3" w:line="276"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Injuries and illness incurred during deployment </w:t>
      </w:r>
    </w:p>
    <w:p w14:paraId="67591C49" w14:textId="77777777" w:rsidR="00AA2082" w:rsidRPr="00AA2082" w:rsidRDefault="00AA2082" w:rsidP="00045C97">
      <w:pPr>
        <w:numPr>
          <w:ilvl w:val="1"/>
          <w:numId w:val="15"/>
        </w:numPr>
        <w:autoSpaceDE w:val="0"/>
        <w:autoSpaceDN w:val="0"/>
        <w:adjustRightInd w:val="0"/>
        <w:spacing w:after="0" w:line="276"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Other risks identified by jurisdictional stakeholders </w:t>
      </w:r>
    </w:p>
    <w:p w14:paraId="609F1155" w14:textId="77777777" w:rsidR="00AA2082" w:rsidRPr="00AA2082" w:rsidRDefault="00AA2082" w:rsidP="00AA2082">
      <w:pPr>
        <w:numPr>
          <w:ilvl w:val="1"/>
          <w:numId w:val="15"/>
        </w:numPr>
        <w:autoSpaceDE w:val="0"/>
        <w:autoSpaceDN w:val="0"/>
        <w:adjustRightInd w:val="0"/>
        <w:spacing w:after="0" w:line="240" w:lineRule="auto"/>
        <w:rPr>
          <w:rFonts w:ascii="Georgia" w:hAnsi="Georgia" w:cs="Myriad Pro Light"/>
          <w:color w:val="171717" w:themeColor="background2" w:themeShade="1A"/>
          <w:sz w:val="23"/>
          <w:szCs w:val="23"/>
        </w:rPr>
      </w:pPr>
    </w:p>
    <w:p w14:paraId="5168CA89" w14:textId="1B915BD3" w:rsidR="00AA2082" w:rsidRPr="00AA2082" w:rsidRDefault="00AA2082" w:rsidP="00045C97">
      <w:pPr>
        <w:numPr>
          <w:ilvl w:val="1"/>
          <w:numId w:val="15"/>
        </w:numPr>
        <w:autoSpaceDE w:val="0"/>
        <w:autoSpaceDN w:val="0"/>
        <w:adjustRightInd w:val="0"/>
        <w:spacing w:after="0" w:line="240" w:lineRule="auto"/>
        <w:jc w:val="center"/>
        <w:rPr>
          <w:rFonts w:ascii="Georgia" w:hAnsi="Georgia" w:cs="Myriad Pro Light"/>
          <w:b/>
          <w:bCs/>
          <w:color w:val="001D58"/>
          <w:sz w:val="23"/>
          <w:szCs w:val="23"/>
        </w:rPr>
      </w:pPr>
      <w:r w:rsidRPr="00AA2082">
        <w:rPr>
          <w:rFonts w:ascii="Georgia" w:hAnsi="Georgia" w:cs="Myriad Pro Light"/>
          <w:b/>
          <w:bCs/>
          <w:color w:val="001D58"/>
          <w:sz w:val="23"/>
          <w:szCs w:val="23"/>
        </w:rPr>
        <w:t>After-action processes to identify corrective actions and lessons learned</w:t>
      </w:r>
    </w:p>
    <w:p w14:paraId="3C2ECFBF" w14:textId="77777777" w:rsidR="00AA2082" w:rsidRPr="00AA2082" w:rsidRDefault="00AA2082" w:rsidP="00AA2082">
      <w:pPr>
        <w:autoSpaceDE w:val="0"/>
        <w:autoSpaceDN w:val="0"/>
        <w:adjustRightInd w:val="0"/>
        <w:spacing w:after="0" w:line="240" w:lineRule="auto"/>
        <w:rPr>
          <w:rFonts w:ascii="Georgia" w:hAnsi="Georgia" w:cs="Myriad Pro Light"/>
          <w:color w:val="171717" w:themeColor="background2" w:themeShade="1A"/>
          <w:sz w:val="23"/>
          <w:szCs w:val="23"/>
        </w:rPr>
      </w:pPr>
    </w:p>
    <w:p w14:paraId="6AE4B464" w14:textId="769113CD" w:rsidR="00AA2082" w:rsidRPr="00AA2082" w:rsidRDefault="00AA2082" w:rsidP="00045C97">
      <w:pPr>
        <w:autoSpaceDE w:val="0"/>
        <w:autoSpaceDN w:val="0"/>
        <w:adjustRightInd w:val="0"/>
        <w:spacing w:after="80" w:line="201" w:lineRule="atLeast"/>
        <w:ind w:left="180"/>
        <w:jc w:val="center"/>
        <w:rPr>
          <w:rFonts w:ascii="Georgia" w:hAnsi="Georgia" w:cs="Myriad Pro"/>
          <w:color w:val="001D58"/>
          <w:sz w:val="18"/>
          <w:szCs w:val="18"/>
        </w:rPr>
      </w:pPr>
      <w:r w:rsidRPr="00AA2082">
        <w:rPr>
          <w:rFonts w:ascii="Georgia" w:hAnsi="Georgia" w:cs="Myriad Pro"/>
          <w:i/>
          <w:iCs/>
          <w:color w:val="001D58"/>
          <w:sz w:val="18"/>
          <w:szCs w:val="18"/>
        </w:rPr>
        <w:t xml:space="preserve">(See </w:t>
      </w:r>
      <w:r w:rsidRPr="00AA2082">
        <w:rPr>
          <w:rFonts w:ascii="Georgia" w:hAnsi="Georgia" w:cs="Myriad Pro"/>
          <w:i/>
          <w:iCs/>
          <w:color w:val="001D58"/>
          <w:sz w:val="18"/>
          <w:szCs w:val="18"/>
          <w:u w:val="single"/>
        </w:rPr>
        <w:t>Capability 2: Community Recovery</w:t>
      </w:r>
      <w:r w:rsidRPr="00AA2082">
        <w:rPr>
          <w:rFonts w:ascii="Georgia" w:hAnsi="Georgia" w:cs="Myriad Pro"/>
          <w:i/>
          <w:iCs/>
          <w:color w:val="001D58"/>
          <w:sz w:val="18"/>
          <w:szCs w:val="18"/>
        </w:rPr>
        <w:t xml:space="preserve">, </w:t>
      </w:r>
      <w:r w:rsidRPr="00AA2082">
        <w:rPr>
          <w:rFonts w:ascii="Georgia" w:hAnsi="Georgia" w:cs="Myriad Pro"/>
          <w:i/>
          <w:iCs/>
          <w:color w:val="001D58"/>
          <w:sz w:val="18"/>
          <w:szCs w:val="18"/>
          <w:u w:val="single"/>
        </w:rPr>
        <w:t>Capability 3: Emergency Operations Coordination</w:t>
      </w:r>
      <w:r w:rsidRPr="00AA2082">
        <w:rPr>
          <w:rFonts w:ascii="Georgia" w:hAnsi="Georgia" w:cs="Myriad Pro"/>
          <w:i/>
          <w:iCs/>
          <w:color w:val="001D58"/>
          <w:sz w:val="18"/>
          <w:szCs w:val="18"/>
        </w:rPr>
        <w:t xml:space="preserve">, and </w:t>
      </w:r>
      <w:r w:rsidRPr="00AA2082">
        <w:rPr>
          <w:rFonts w:ascii="Georgia" w:hAnsi="Georgia" w:cs="Myriad Pro"/>
          <w:i/>
          <w:iCs/>
          <w:color w:val="001D58"/>
          <w:sz w:val="18"/>
          <w:szCs w:val="18"/>
          <w:u w:val="single"/>
        </w:rPr>
        <w:t>Capability 14: Responder Safety and Health</w:t>
      </w:r>
      <w:r w:rsidRPr="00AA2082">
        <w:rPr>
          <w:rFonts w:ascii="Georgia" w:hAnsi="Georgia" w:cs="Myriad Pro"/>
          <w:i/>
          <w:iCs/>
          <w:color w:val="001D58"/>
          <w:sz w:val="18"/>
          <w:szCs w:val="18"/>
        </w:rPr>
        <w:t>)</w:t>
      </w:r>
    </w:p>
    <w:p w14:paraId="62E950A5" w14:textId="36B195C9" w:rsidR="00AA2082" w:rsidRPr="00AA2082" w:rsidRDefault="00AA2082" w:rsidP="00045C9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AA2082">
        <w:rPr>
          <w:rFonts w:ascii="Georgia" w:hAnsi="Georgia" w:cs="Myriad Pro Light"/>
          <w:b/>
          <w:bCs/>
          <w:color w:val="6C0000"/>
          <w:sz w:val="23"/>
          <w:szCs w:val="23"/>
        </w:rPr>
        <w:t>P2:</w:t>
      </w:r>
      <w:r w:rsidRPr="00AA2082">
        <w:rPr>
          <w:rFonts w:ascii="Georgia" w:hAnsi="Georgia" w:cs="Myriad Pro Light"/>
          <w:b/>
          <w:bCs/>
          <w:color w:val="171717" w:themeColor="background2" w:themeShade="1A"/>
          <w:sz w:val="23"/>
          <w:szCs w:val="23"/>
        </w:rPr>
        <w:t xml:space="preserve"> </w:t>
      </w:r>
      <w:r w:rsidRPr="00AA2082">
        <w:rPr>
          <w:rFonts w:ascii="Georgia" w:hAnsi="Georgia" w:cs="Myriad Pro Light"/>
          <w:color w:val="171717" w:themeColor="background2" w:themeShade="1A"/>
          <w:sz w:val="23"/>
          <w:szCs w:val="23"/>
        </w:rPr>
        <w:t xml:space="preserve">Procedures in place to provide long-term support for volunteers and conduct periodic assessments of volunteer responder safety and health measures. Procedures may include </w:t>
      </w:r>
    </w:p>
    <w:p w14:paraId="2BC7AE92" w14:textId="77777777" w:rsidR="00AA2082" w:rsidRPr="00AA2082" w:rsidRDefault="00AA2082" w:rsidP="00045C97">
      <w:pPr>
        <w:numPr>
          <w:ilvl w:val="0"/>
          <w:numId w:val="16"/>
        </w:numPr>
        <w:autoSpaceDE w:val="0"/>
        <w:autoSpaceDN w:val="0"/>
        <w:adjustRightInd w:val="0"/>
        <w:spacing w:after="3" w:line="276"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Exposure assessments </w:t>
      </w:r>
    </w:p>
    <w:p w14:paraId="2680EEB5" w14:textId="77777777" w:rsidR="00AA2082" w:rsidRPr="00AA2082" w:rsidRDefault="00AA2082" w:rsidP="00045C97">
      <w:pPr>
        <w:numPr>
          <w:ilvl w:val="0"/>
          <w:numId w:val="16"/>
        </w:numPr>
        <w:autoSpaceDE w:val="0"/>
        <w:autoSpaceDN w:val="0"/>
        <w:adjustRightInd w:val="0"/>
        <w:spacing w:after="3" w:line="276"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Environmental sampling </w:t>
      </w:r>
    </w:p>
    <w:p w14:paraId="3B525D29" w14:textId="77777777" w:rsidR="00AA2082" w:rsidRPr="00AA2082" w:rsidRDefault="00AA2082" w:rsidP="00045C97">
      <w:pPr>
        <w:numPr>
          <w:ilvl w:val="0"/>
          <w:numId w:val="16"/>
        </w:numPr>
        <w:autoSpaceDE w:val="0"/>
        <w:autoSpaceDN w:val="0"/>
        <w:adjustRightInd w:val="0"/>
        <w:spacing w:after="3" w:line="276"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Long-term mental health considerations </w:t>
      </w:r>
    </w:p>
    <w:p w14:paraId="61CCCBB4" w14:textId="77777777" w:rsidR="00AA2082" w:rsidRPr="00AA2082" w:rsidRDefault="00AA2082" w:rsidP="00045C97">
      <w:pPr>
        <w:numPr>
          <w:ilvl w:val="0"/>
          <w:numId w:val="16"/>
        </w:numPr>
        <w:autoSpaceDE w:val="0"/>
        <w:autoSpaceDN w:val="0"/>
        <w:adjustRightInd w:val="0"/>
        <w:spacing w:after="3" w:line="276"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 xml:space="preserve">Medical examination results </w:t>
      </w:r>
    </w:p>
    <w:p w14:paraId="08AFA21E" w14:textId="777C5EA8" w:rsidR="00AA2082" w:rsidRDefault="00AA2082" w:rsidP="00045C97">
      <w:pPr>
        <w:numPr>
          <w:ilvl w:val="0"/>
          <w:numId w:val="16"/>
        </w:numPr>
        <w:autoSpaceDE w:val="0"/>
        <w:autoSpaceDN w:val="0"/>
        <w:adjustRightInd w:val="0"/>
        <w:spacing w:after="0" w:line="276" w:lineRule="auto"/>
        <w:rPr>
          <w:rFonts w:ascii="Georgia" w:hAnsi="Georgia" w:cs="Myriad Pro Light"/>
          <w:color w:val="171717" w:themeColor="background2" w:themeShade="1A"/>
          <w:sz w:val="23"/>
          <w:szCs w:val="23"/>
        </w:rPr>
      </w:pPr>
      <w:r w:rsidRPr="00AA2082">
        <w:rPr>
          <w:rFonts w:ascii="Georgia" w:hAnsi="Georgia" w:cs="Myriad Pro Light"/>
          <w:color w:val="171717" w:themeColor="background2" w:themeShade="1A"/>
          <w:sz w:val="23"/>
          <w:szCs w:val="23"/>
        </w:rPr>
        <w:t>Medical monitoring and surveillance</w:t>
      </w:r>
    </w:p>
    <w:p w14:paraId="7457191C" w14:textId="77777777" w:rsidR="00045C97" w:rsidRPr="00045C97" w:rsidRDefault="00045C97" w:rsidP="00045C97">
      <w:pPr>
        <w:numPr>
          <w:ilvl w:val="0"/>
          <w:numId w:val="17"/>
        </w:numPr>
        <w:autoSpaceDE w:val="0"/>
        <w:autoSpaceDN w:val="0"/>
        <w:adjustRightInd w:val="0"/>
        <w:spacing w:after="3" w:line="276" w:lineRule="auto"/>
        <w:rPr>
          <w:rFonts w:ascii="Georgia" w:hAnsi="Georgia" w:cs="Myriad Pro Light"/>
          <w:color w:val="171717" w:themeColor="background2" w:themeShade="1A"/>
          <w:sz w:val="23"/>
          <w:szCs w:val="23"/>
        </w:rPr>
      </w:pPr>
      <w:r w:rsidRPr="00045C97">
        <w:rPr>
          <w:rFonts w:ascii="Georgia" w:hAnsi="Georgia" w:cs="Myriad Pro Light"/>
          <w:color w:val="171717" w:themeColor="background2" w:themeShade="1A"/>
          <w:sz w:val="23"/>
          <w:szCs w:val="23"/>
        </w:rPr>
        <w:t xml:space="preserve">Out-processing interview and data collection </w:t>
      </w:r>
    </w:p>
    <w:p w14:paraId="4C6B4101" w14:textId="5C4B0606" w:rsidR="00045C97" w:rsidRDefault="00045C97" w:rsidP="00045C97">
      <w:pPr>
        <w:numPr>
          <w:ilvl w:val="0"/>
          <w:numId w:val="17"/>
        </w:numPr>
        <w:autoSpaceDE w:val="0"/>
        <w:autoSpaceDN w:val="0"/>
        <w:adjustRightInd w:val="0"/>
        <w:spacing w:after="0" w:line="276" w:lineRule="auto"/>
        <w:rPr>
          <w:rFonts w:ascii="Georgia" w:hAnsi="Georgia" w:cs="Myriad Pro Light"/>
          <w:color w:val="171717" w:themeColor="background2" w:themeShade="1A"/>
          <w:sz w:val="23"/>
          <w:szCs w:val="23"/>
        </w:rPr>
      </w:pPr>
      <w:r w:rsidRPr="00045C97">
        <w:rPr>
          <w:rFonts w:ascii="Georgia" w:hAnsi="Georgia" w:cs="Myriad Pro Light"/>
          <w:color w:val="171717" w:themeColor="background2" w:themeShade="1A"/>
          <w:sz w:val="23"/>
          <w:szCs w:val="23"/>
        </w:rPr>
        <w:t xml:space="preserve">Pre-deployment baseline assessments and review of activity logs </w:t>
      </w:r>
    </w:p>
    <w:p w14:paraId="4532F7AF" w14:textId="77777777" w:rsidR="00045C97" w:rsidRPr="00045C97" w:rsidRDefault="00045C97" w:rsidP="00045C97">
      <w:pPr>
        <w:numPr>
          <w:ilvl w:val="0"/>
          <w:numId w:val="17"/>
        </w:numPr>
        <w:autoSpaceDE w:val="0"/>
        <w:autoSpaceDN w:val="0"/>
        <w:adjustRightInd w:val="0"/>
        <w:spacing w:after="0" w:line="240" w:lineRule="auto"/>
        <w:rPr>
          <w:rFonts w:ascii="Georgia" w:hAnsi="Georgia" w:cs="Myriad Pro Light"/>
          <w:color w:val="171717" w:themeColor="background2" w:themeShade="1A"/>
          <w:sz w:val="23"/>
          <w:szCs w:val="23"/>
        </w:rPr>
      </w:pPr>
    </w:p>
    <w:p w14:paraId="49A9AAB0" w14:textId="60F761E5" w:rsidR="00045C97" w:rsidRPr="00045C97" w:rsidRDefault="00045C97" w:rsidP="00045C97">
      <w:pPr>
        <w:autoSpaceDE w:val="0"/>
        <w:autoSpaceDN w:val="0"/>
        <w:adjustRightInd w:val="0"/>
        <w:spacing w:after="80" w:line="201" w:lineRule="atLeast"/>
        <w:ind w:left="180"/>
        <w:jc w:val="center"/>
        <w:rPr>
          <w:rFonts w:ascii="Georgia" w:hAnsi="Georgia" w:cs="Myriad Pro"/>
          <w:i/>
          <w:iCs/>
          <w:color w:val="001D58"/>
          <w:sz w:val="18"/>
          <w:szCs w:val="18"/>
        </w:rPr>
      </w:pPr>
      <w:r w:rsidRPr="00045C97">
        <w:rPr>
          <w:rFonts w:ascii="Georgia" w:hAnsi="Georgia" w:cs="Myriad Pro"/>
          <w:i/>
          <w:iCs/>
          <w:color w:val="001D58"/>
          <w:sz w:val="18"/>
          <w:szCs w:val="18"/>
        </w:rPr>
        <w:t xml:space="preserve">(See </w:t>
      </w:r>
      <w:r w:rsidRPr="00045C97">
        <w:rPr>
          <w:rFonts w:ascii="Georgia" w:hAnsi="Georgia" w:cs="Myriad Pro"/>
          <w:i/>
          <w:iCs/>
          <w:color w:val="001D58"/>
          <w:sz w:val="18"/>
          <w:szCs w:val="18"/>
          <w:u w:val="single"/>
        </w:rPr>
        <w:t xml:space="preserve">Capability 3: Emergency Operations Coordination </w:t>
      </w:r>
      <w:r w:rsidRPr="00045C97">
        <w:rPr>
          <w:rFonts w:ascii="Georgia" w:hAnsi="Georgia" w:cs="Myriad Pro"/>
          <w:i/>
          <w:iCs/>
          <w:color w:val="001D58"/>
          <w:sz w:val="18"/>
          <w:szCs w:val="18"/>
        </w:rPr>
        <w:t xml:space="preserve">and </w:t>
      </w:r>
      <w:r w:rsidRPr="00045C97">
        <w:rPr>
          <w:rFonts w:ascii="Georgia" w:hAnsi="Georgia" w:cs="Myriad Pro"/>
          <w:i/>
          <w:iCs/>
          <w:color w:val="001D58"/>
          <w:sz w:val="18"/>
          <w:szCs w:val="18"/>
          <w:u w:val="single"/>
        </w:rPr>
        <w:t>Capability 14: Responder Safety and Health</w:t>
      </w:r>
      <w:r w:rsidRPr="00045C97">
        <w:rPr>
          <w:rFonts w:ascii="Georgia" w:hAnsi="Georgia" w:cs="Myriad Pro"/>
          <w:i/>
          <w:iCs/>
          <w:color w:val="001D58"/>
          <w:sz w:val="18"/>
          <w:szCs w:val="18"/>
        </w:rPr>
        <w:t>)</w:t>
      </w:r>
    </w:p>
    <w:p w14:paraId="04C17BB3" w14:textId="77777777" w:rsidR="00045C97" w:rsidRPr="00045C97" w:rsidRDefault="00045C97" w:rsidP="00045C97">
      <w:pPr>
        <w:autoSpaceDE w:val="0"/>
        <w:autoSpaceDN w:val="0"/>
        <w:adjustRightInd w:val="0"/>
        <w:spacing w:after="80" w:line="201" w:lineRule="atLeast"/>
        <w:ind w:left="180"/>
        <w:rPr>
          <w:rFonts w:ascii="Georgia" w:hAnsi="Georgia" w:cs="Myriad Pro"/>
          <w:color w:val="171717" w:themeColor="background2" w:themeShade="1A"/>
          <w:sz w:val="20"/>
          <w:szCs w:val="20"/>
        </w:rPr>
      </w:pPr>
    </w:p>
    <w:p w14:paraId="0D060E4A" w14:textId="645C1492" w:rsidR="00045C97" w:rsidRPr="00045C97" w:rsidRDefault="00045C97" w:rsidP="00045C97">
      <w:pPr>
        <w:autoSpaceDE w:val="0"/>
        <w:autoSpaceDN w:val="0"/>
        <w:adjustRightInd w:val="0"/>
        <w:spacing w:before="80" w:after="0" w:line="261" w:lineRule="atLeast"/>
        <w:ind w:left="180"/>
        <w:jc w:val="center"/>
        <w:rPr>
          <w:rFonts w:ascii="Georgia" w:hAnsi="Georgia" w:cs="Myriad Pro Light"/>
          <w:color w:val="001D58"/>
          <w:sz w:val="24"/>
          <w:szCs w:val="24"/>
        </w:rPr>
      </w:pPr>
      <w:r w:rsidRPr="00045C97">
        <w:rPr>
          <w:rFonts w:ascii="Georgia" w:hAnsi="Georgia" w:cs="Myriad Pro Light"/>
          <w:b/>
          <w:bCs/>
          <w:color w:val="001D58"/>
          <w:sz w:val="24"/>
          <w:szCs w:val="24"/>
        </w:rPr>
        <w:t>Equipment and Technology Resource Elements</w:t>
      </w:r>
    </w:p>
    <w:p w14:paraId="3C5ED306" w14:textId="2A5245F1" w:rsidR="00045C97" w:rsidRDefault="00045C97" w:rsidP="00DB468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045C97">
        <w:rPr>
          <w:rFonts w:ascii="Georgia" w:hAnsi="Georgia" w:cs="Myriad Pro Light"/>
          <w:b/>
          <w:bCs/>
          <w:color w:val="6C0000"/>
          <w:sz w:val="23"/>
          <w:szCs w:val="23"/>
        </w:rPr>
        <w:t xml:space="preserve">E/T1: </w:t>
      </w:r>
      <w:r w:rsidRPr="00045C97">
        <w:rPr>
          <w:rFonts w:ascii="Georgia" w:hAnsi="Georgia" w:cs="Myriad Pro Light"/>
          <w:color w:val="171717" w:themeColor="background2" w:themeShade="1A"/>
          <w:sz w:val="23"/>
          <w:szCs w:val="23"/>
        </w:rPr>
        <w:t xml:space="preserve">Registry or database created in coordination with emergency management entities and used to document volunteer responders exposed to hazards or injured during an incident or response. </w:t>
      </w:r>
    </w:p>
    <w:p w14:paraId="3151FA61" w14:textId="77777777" w:rsidR="00045C97" w:rsidRPr="00045C97" w:rsidRDefault="00045C97" w:rsidP="00045C97">
      <w:pPr>
        <w:autoSpaceDE w:val="0"/>
        <w:autoSpaceDN w:val="0"/>
        <w:adjustRightInd w:val="0"/>
        <w:spacing w:before="80" w:after="80" w:line="241" w:lineRule="atLeast"/>
        <w:ind w:left="180"/>
        <w:rPr>
          <w:rFonts w:ascii="Georgia" w:hAnsi="Georgia" w:cs="Myriad Pro Light"/>
          <w:color w:val="171717" w:themeColor="background2" w:themeShade="1A"/>
          <w:sz w:val="23"/>
          <w:szCs w:val="23"/>
        </w:rPr>
      </w:pPr>
    </w:p>
    <w:p w14:paraId="1CD2521E" w14:textId="30FF2E2F" w:rsidR="00045C97" w:rsidRDefault="00045C97" w:rsidP="00DB4687">
      <w:pPr>
        <w:autoSpaceDE w:val="0"/>
        <w:autoSpaceDN w:val="0"/>
        <w:adjustRightInd w:val="0"/>
        <w:spacing w:before="80" w:after="80" w:line="241" w:lineRule="atLeast"/>
        <w:rPr>
          <w:rFonts w:ascii="Georgia" w:hAnsi="Georgia" w:cs="Myriad Pro Light"/>
          <w:color w:val="171717" w:themeColor="background2" w:themeShade="1A"/>
          <w:sz w:val="23"/>
          <w:szCs w:val="23"/>
        </w:rPr>
      </w:pPr>
      <w:r w:rsidRPr="00045C97">
        <w:rPr>
          <w:rFonts w:ascii="Georgia" w:hAnsi="Georgia" w:cs="Myriad Pro Light"/>
          <w:b/>
          <w:bCs/>
          <w:color w:val="6C0000"/>
          <w:sz w:val="23"/>
          <w:szCs w:val="23"/>
        </w:rPr>
        <w:t xml:space="preserve">E/T2: </w:t>
      </w:r>
      <w:r w:rsidRPr="00045C97">
        <w:rPr>
          <w:rFonts w:ascii="Georgia" w:hAnsi="Georgia" w:cs="Myriad Pro Light"/>
          <w:color w:val="171717" w:themeColor="background2" w:themeShade="1A"/>
          <w:sz w:val="23"/>
          <w:szCs w:val="23"/>
        </w:rPr>
        <w:t xml:space="preserve">Equipment and software to collect, analyze, and report volunteer responder safety and health data during and after an incident or response. </w:t>
      </w:r>
    </w:p>
    <w:p w14:paraId="489B9DD6" w14:textId="77777777" w:rsidR="00045C97" w:rsidRPr="00045C97" w:rsidRDefault="00045C97" w:rsidP="00045C97">
      <w:pPr>
        <w:autoSpaceDE w:val="0"/>
        <w:autoSpaceDN w:val="0"/>
        <w:adjustRightInd w:val="0"/>
        <w:spacing w:before="80" w:after="80" w:line="241" w:lineRule="atLeast"/>
        <w:ind w:left="180"/>
        <w:rPr>
          <w:rFonts w:ascii="Georgia" w:hAnsi="Georgia" w:cs="Myriad Pro Light"/>
          <w:color w:val="171717" w:themeColor="background2" w:themeShade="1A"/>
          <w:sz w:val="23"/>
          <w:szCs w:val="23"/>
        </w:rPr>
      </w:pPr>
    </w:p>
    <w:p w14:paraId="79483FE6" w14:textId="4BA50092" w:rsidR="00045C97" w:rsidRPr="00AA2082" w:rsidRDefault="00045C97" w:rsidP="00045C97">
      <w:pPr>
        <w:numPr>
          <w:ilvl w:val="0"/>
          <w:numId w:val="16"/>
        </w:numPr>
        <w:autoSpaceDE w:val="0"/>
        <w:autoSpaceDN w:val="0"/>
        <w:adjustRightInd w:val="0"/>
        <w:spacing w:after="0" w:line="276" w:lineRule="auto"/>
        <w:jc w:val="center"/>
        <w:rPr>
          <w:rFonts w:ascii="Georgia" w:hAnsi="Georgia" w:cs="Myriad Pro Light"/>
          <w:color w:val="001D58"/>
          <w:sz w:val="18"/>
          <w:szCs w:val="18"/>
        </w:rPr>
      </w:pPr>
      <w:r w:rsidRPr="00045C97">
        <w:rPr>
          <w:rFonts w:ascii="Georgia" w:hAnsi="Georgia" w:cs="Myriad Pro"/>
          <w:i/>
          <w:iCs/>
          <w:color w:val="001D58"/>
          <w:sz w:val="18"/>
          <w:szCs w:val="18"/>
        </w:rPr>
        <w:t xml:space="preserve">(See </w:t>
      </w:r>
      <w:r w:rsidRPr="00045C97">
        <w:rPr>
          <w:rFonts w:ascii="Georgia" w:hAnsi="Georgia" w:cs="Myriad Pro"/>
          <w:i/>
          <w:iCs/>
          <w:color w:val="001D58"/>
          <w:sz w:val="18"/>
          <w:szCs w:val="18"/>
          <w:u w:val="single"/>
        </w:rPr>
        <w:t>Capability 6: Information Sharing</w:t>
      </w:r>
    </w:p>
    <w:p w14:paraId="0B03F41A" w14:textId="77777777" w:rsidR="00AA2082" w:rsidRPr="00AA2082" w:rsidRDefault="00AA2082" w:rsidP="00AA2082">
      <w:pPr>
        <w:rPr>
          <w:rFonts w:ascii="Georgia" w:hAnsi="Georgia"/>
          <w:color w:val="171717" w:themeColor="background2" w:themeShade="1A"/>
          <w:sz w:val="18"/>
          <w:szCs w:val="18"/>
        </w:rPr>
      </w:pPr>
    </w:p>
    <w:sectPr w:rsidR="00AA2082" w:rsidRPr="00AA208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A6EE" w14:textId="77777777" w:rsidR="00A9018F" w:rsidRDefault="00A9018F" w:rsidP="00126CC9">
      <w:pPr>
        <w:spacing w:after="0" w:line="240" w:lineRule="auto"/>
      </w:pPr>
      <w:r>
        <w:separator/>
      </w:r>
    </w:p>
  </w:endnote>
  <w:endnote w:type="continuationSeparator" w:id="0">
    <w:p w14:paraId="6166317C" w14:textId="77777777" w:rsidR="00A9018F" w:rsidRDefault="00A9018F" w:rsidP="0012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yriad Pro Black">
    <w:altName w:val="Segoe UI"/>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Black SemiExt">
    <w:altName w:val="Segoe U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OKJZ R+ 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0F16" w14:textId="6A115131" w:rsidR="00B51489" w:rsidRDefault="00B51489">
    <w:pPr>
      <w:pStyle w:val="Footer"/>
    </w:pPr>
  </w:p>
  <w:p w14:paraId="3564C17C" w14:textId="755F6F1C" w:rsidR="00B51489" w:rsidRDefault="00B5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AE2C" w14:textId="77777777" w:rsidR="00A9018F" w:rsidRDefault="00A9018F" w:rsidP="00126CC9">
      <w:pPr>
        <w:spacing w:after="0" w:line="240" w:lineRule="auto"/>
      </w:pPr>
      <w:r>
        <w:separator/>
      </w:r>
    </w:p>
  </w:footnote>
  <w:footnote w:type="continuationSeparator" w:id="0">
    <w:p w14:paraId="334F8BA3" w14:textId="77777777" w:rsidR="00A9018F" w:rsidRDefault="00A9018F" w:rsidP="0012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62BA" w14:textId="06B56AD9" w:rsidR="00126CC9" w:rsidRPr="00CB32DA" w:rsidRDefault="00126CC9" w:rsidP="00126CC9">
    <w:pPr>
      <w:pStyle w:val="Header"/>
      <w:jc w:val="center"/>
      <w:rPr>
        <w:rFonts w:ascii="Georgia" w:hAnsi="Georgia"/>
        <w:b/>
        <w:bCs/>
        <w:color w:val="002060"/>
        <w:sz w:val="32"/>
        <w:szCs w:val="32"/>
      </w:rPr>
    </w:pPr>
    <w:r w:rsidRPr="00CB32DA">
      <w:rPr>
        <w:rFonts w:ascii="Georgia" w:hAnsi="Georgia"/>
        <w:b/>
        <w:bCs/>
        <w:color w:val="002060"/>
        <w:sz w:val="32"/>
        <w:szCs w:val="32"/>
      </w:rPr>
      <w:t>Marion County Health Department</w:t>
    </w:r>
  </w:p>
  <w:p w14:paraId="71D3A8FC" w14:textId="77777777" w:rsidR="00126CC9" w:rsidRPr="00CB32DA" w:rsidRDefault="00126CC9" w:rsidP="00126CC9">
    <w:pPr>
      <w:pStyle w:val="Header"/>
      <w:jc w:val="center"/>
      <w:rPr>
        <w:rFonts w:ascii="Georgia" w:hAnsi="Georgia"/>
        <w:color w:val="002060"/>
        <w:sz w:val="24"/>
        <w:szCs w:val="24"/>
      </w:rPr>
    </w:pPr>
    <w:r w:rsidRPr="00CB32DA">
      <w:rPr>
        <w:rFonts w:ascii="Georgia" w:hAnsi="Georgia"/>
        <w:color w:val="002060"/>
        <w:sz w:val="24"/>
        <w:szCs w:val="24"/>
      </w:rPr>
      <w:t xml:space="preserve">Capability 15: </w:t>
    </w:r>
  </w:p>
  <w:p w14:paraId="6DDB4816" w14:textId="3813FCBD" w:rsidR="00126CC9" w:rsidRPr="00CB32DA" w:rsidRDefault="00126CC9" w:rsidP="00126CC9">
    <w:pPr>
      <w:pStyle w:val="Header"/>
      <w:jc w:val="center"/>
      <w:rPr>
        <w:rFonts w:ascii="Georgia" w:hAnsi="Georgia"/>
        <w:b/>
        <w:bCs/>
        <w:color w:val="002060"/>
      </w:rPr>
    </w:pPr>
    <w:r w:rsidRPr="00CB32DA">
      <w:rPr>
        <w:rFonts w:ascii="Georgia" w:hAnsi="Georgia"/>
        <w:b/>
        <w:bCs/>
        <w:color w:val="002060"/>
      </w:rPr>
      <w:t xml:space="preserve">Volunteer Management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C5ED3"/>
    <w:multiLevelType w:val="hybridMultilevel"/>
    <w:tmpl w:val="A15C5E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E59CF7"/>
    <w:multiLevelType w:val="hybridMultilevel"/>
    <w:tmpl w:val="C22B93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EB34FF"/>
    <w:multiLevelType w:val="hybridMultilevel"/>
    <w:tmpl w:val="12EEC1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0FB699"/>
    <w:multiLevelType w:val="hybridMultilevel"/>
    <w:tmpl w:val="1D6ED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1399DF"/>
    <w:multiLevelType w:val="hybridMultilevel"/>
    <w:tmpl w:val="83666C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FAF850C"/>
    <w:multiLevelType w:val="hybridMultilevel"/>
    <w:tmpl w:val="743CF5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5BC5B2"/>
    <w:multiLevelType w:val="hybridMultilevel"/>
    <w:tmpl w:val="F422B3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E35C0C8"/>
    <w:multiLevelType w:val="hybridMultilevel"/>
    <w:tmpl w:val="A84DCF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E06C691"/>
    <w:multiLevelType w:val="hybridMultilevel"/>
    <w:tmpl w:val="F0469E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6C6723"/>
    <w:multiLevelType w:val="hybridMultilevel"/>
    <w:tmpl w:val="B864A0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8F1316"/>
    <w:multiLevelType w:val="hybridMultilevel"/>
    <w:tmpl w:val="CE2E6460"/>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A565A9"/>
    <w:multiLevelType w:val="hybridMultilevel"/>
    <w:tmpl w:val="33BFD6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C6D75D"/>
    <w:multiLevelType w:val="hybridMultilevel"/>
    <w:tmpl w:val="31B480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9B90A7"/>
    <w:multiLevelType w:val="hybridMultilevel"/>
    <w:tmpl w:val="D1D687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2AA289"/>
    <w:multiLevelType w:val="hybridMultilevel"/>
    <w:tmpl w:val="126625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1F6D850"/>
    <w:multiLevelType w:val="hybridMultilevel"/>
    <w:tmpl w:val="C6FF68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EC4B9DB"/>
    <w:multiLevelType w:val="hybridMultilevel"/>
    <w:tmpl w:val="3A9F6D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313235">
    <w:abstractNumId w:val="4"/>
  </w:num>
  <w:num w:numId="2" w16cid:durableId="1871868670">
    <w:abstractNumId w:val="15"/>
  </w:num>
  <w:num w:numId="3" w16cid:durableId="1869368933">
    <w:abstractNumId w:val="12"/>
  </w:num>
  <w:num w:numId="4" w16cid:durableId="897861977">
    <w:abstractNumId w:val="10"/>
  </w:num>
  <w:num w:numId="5" w16cid:durableId="1402024784">
    <w:abstractNumId w:val="8"/>
  </w:num>
  <w:num w:numId="6" w16cid:durableId="442850282">
    <w:abstractNumId w:val="13"/>
  </w:num>
  <w:num w:numId="7" w16cid:durableId="1630476219">
    <w:abstractNumId w:val="7"/>
  </w:num>
  <w:num w:numId="8" w16cid:durableId="160659077">
    <w:abstractNumId w:val="9"/>
  </w:num>
  <w:num w:numId="9" w16cid:durableId="399987746">
    <w:abstractNumId w:val="14"/>
  </w:num>
  <w:num w:numId="10" w16cid:durableId="1603487382">
    <w:abstractNumId w:val="11"/>
  </w:num>
  <w:num w:numId="11" w16cid:durableId="1383290726">
    <w:abstractNumId w:val="1"/>
  </w:num>
  <w:num w:numId="12" w16cid:durableId="1368600617">
    <w:abstractNumId w:val="2"/>
  </w:num>
  <w:num w:numId="13" w16cid:durableId="485517780">
    <w:abstractNumId w:val="6"/>
  </w:num>
  <w:num w:numId="14" w16cid:durableId="1207911368">
    <w:abstractNumId w:val="5"/>
  </w:num>
  <w:num w:numId="15" w16cid:durableId="960840971">
    <w:abstractNumId w:val="0"/>
  </w:num>
  <w:num w:numId="16" w16cid:durableId="445659382">
    <w:abstractNumId w:val="3"/>
  </w:num>
  <w:num w:numId="17" w16cid:durableId="87892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C9"/>
    <w:rsid w:val="00045C97"/>
    <w:rsid w:val="00126CC9"/>
    <w:rsid w:val="001B4E65"/>
    <w:rsid w:val="001E324A"/>
    <w:rsid w:val="003F24D5"/>
    <w:rsid w:val="0048254F"/>
    <w:rsid w:val="005933F3"/>
    <w:rsid w:val="00677C12"/>
    <w:rsid w:val="00747517"/>
    <w:rsid w:val="00837813"/>
    <w:rsid w:val="00843244"/>
    <w:rsid w:val="008A4C3C"/>
    <w:rsid w:val="00A9018F"/>
    <w:rsid w:val="00AA2082"/>
    <w:rsid w:val="00B51489"/>
    <w:rsid w:val="00B741E8"/>
    <w:rsid w:val="00BC6841"/>
    <w:rsid w:val="00C77304"/>
    <w:rsid w:val="00C9598A"/>
    <w:rsid w:val="00CB32DA"/>
    <w:rsid w:val="00DB4687"/>
    <w:rsid w:val="00EB3348"/>
    <w:rsid w:val="00F37CF1"/>
    <w:rsid w:val="00FC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555C"/>
  <w15:chartTrackingRefBased/>
  <w15:docId w15:val="{AE45C4C8-E2B0-4FE9-BE0F-427F9105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254F"/>
    <w:pPr>
      <w:framePr w:w="7920" w:h="1980" w:hRule="exact" w:hSpace="180" w:wrap="auto" w:hAnchor="page" w:xAlign="center" w:yAlign="bottom"/>
      <w:spacing w:after="0" w:line="240" w:lineRule="auto"/>
      <w:ind w:left="2880"/>
    </w:pPr>
    <w:rPr>
      <w:rFonts w:ascii="Bookman Old Style" w:eastAsiaTheme="majorEastAsia" w:hAnsi="Bookman Old Style" w:cstheme="majorBidi"/>
      <w:i/>
      <w:sz w:val="28"/>
      <w:szCs w:val="24"/>
    </w:rPr>
  </w:style>
  <w:style w:type="paragraph" w:customStyle="1" w:styleId="Default">
    <w:name w:val="Default"/>
    <w:rsid w:val="00126CC9"/>
    <w:pPr>
      <w:autoSpaceDE w:val="0"/>
      <w:autoSpaceDN w:val="0"/>
      <w:adjustRightInd w:val="0"/>
      <w:spacing w:after="0" w:line="240" w:lineRule="auto"/>
    </w:pPr>
    <w:rPr>
      <w:rFonts w:ascii="Myriad Pro Black" w:hAnsi="Myriad Pro Black" w:cs="Myriad Pro Black"/>
      <w:color w:val="000000"/>
      <w:sz w:val="24"/>
      <w:szCs w:val="24"/>
    </w:rPr>
  </w:style>
  <w:style w:type="paragraph" w:customStyle="1" w:styleId="Pa3">
    <w:name w:val="Pa3"/>
    <w:basedOn w:val="Default"/>
    <w:next w:val="Default"/>
    <w:uiPriority w:val="99"/>
    <w:rsid w:val="00126CC9"/>
    <w:pPr>
      <w:spacing w:line="391" w:lineRule="atLeast"/>
    </w:pPr>
    <w:rPr>
      <w:rFonts w:cstheme="minorBidi"/>
      <w:color w:val="auto"/>
    </w:rPr>
  </w:style>
  <w:style w:type="paragraph" w:customStyle="1" w:styleId="Pa6">
    <w:name w:val="Pa6"/>
    <w:basedOn w:val="Default"/>
    <w:next w:val="Default"/>
    <w:uiPriority w:val="99"/>
    <w:rsid w:val="00126CC9"/>
    <w:pPr>
      <w:spacing w:line="241" w:lineRule="atLeast"/>
    </w:pPr>
    <w:rPr>
      <w:rFonts w:cstheme="minorBidi"/>
      <w:color w:val="auto"/>
    </w:rPr>
  </w:style>
  <w:style w:type="character" w:customStyle="1" w:styleId="A11">
    <w:name w:val="A11"/>
    <w:uiPriority w:val="99"/>
    <w:rsid w:val="00126CC9"/>
    <w:rPr>
      <w:rFonts w:ascii="Myriad Pro Light" w:hAnsi="Myriad Pro Light" w:cs="Myriad Pro Light"/>
      <w:b/>
      <w:bCs/>
      <w:color w:val="000000"/>
      <w:u w:val="single"/>
    </w:rPr>
  </w:style>
  <w:style w:type="character" w:customStyle="1" w:styleId="A15">
    <w:name w:val="A15"/>
    <w:uiPriority w:val="99"/>
    <w:rsid w:val="00126CC9"/>
    <w:rPr>
      <w:rFonts w:ascii="Myriad Pro Light" w:hAnsi="Myriad Pro Light" w:cs="Myriad Pro Light"/>
      <w:color w:val="000000"/>
      <w:sz w:val="14"/>
      <w:szCs w:val="14"/>
    </w:rPr>
  </w:style>
  <w:style w:type="paragraph" w:styleId="Header">
    <w:name w:val="header"/>
    <w:basedOn w:val="Normal"/>
    <w:link w:val="HeaderChar"/>
    <w:uiPriority w:val="99"/>
    <w:unhideWhenUsed/>
    <w:rsid w:val="00126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CC9"/>
  </w:style>
  <w:style w:type="paragraph" w:styleId="Footer">
    <w:name w:val="footer"/>
    <w:basedOn w:val="Normal"/>
    <w:link w:val="FooterChar"/>
    <w:uiPriority w:val="99"/>
    <w:unhideWhenUsed/>
    <w:rsid w:val="00126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CC9"/>
  </w:style>
  <w:style w:type="character" w:customStyle="1" w:styleId="A9">
    <w:name w:val="A9"/>
    <w:uiPriority w:val="99"/>
    <w:rsid w:val="00843244"/>
    <w:rPr>
      <w:rFonts w:ascii="Myriad Pro Black SemiExt" w:hAnsi="Myriad Pro Black SemiExt" w:cs="Myriad Pro Black SemiExt"/>
      <w:b/>
      <w:bCs/>
      <w:color w:val="000000"/>
    </w:rPr>
  </w:style>
  <w:style w:type="character" w:customStyle="1" w:styleId="A14">
    <w:name w:val="A14"/>
    <w:uiPriority w:val="99"/>
    <w:rsid w:val="00843244"/>
    <w:rPr>
      <w:rFonts w:ascii="Myriad Pro" w:hAnsi="Myriad Pro" w:cs="Myriad Pro"/>
      <w:i/>
      <w:iCs/>
      <w:color w:val="000000"/>
      <w:sz w:val="20"/>
      <w:szCs w:val="20"/>
      <w:u w:val="single"/>
    </w:rPr>
  </w:style>
  <w:style w:type="paragraph" w:customStyle="1" w:styleId="Pa28">
    <w:name w:val="Pa28"/>
    <w:basedOn w:val="Default"/>
    <w:next w:val="Default"/>
    <w:uiPriority w:val="99"/>
    <w:rsid w:val="00843244"/>
    <w:pPr>
      <w:spacing w:line="241" w:lineRule="atLeast"/>
    </w:pPr>
    <w:rPr>
      <w:rFonts w:ascii="Myriad Pro Light" w:hAnsi="Myriad Pro Light" w:cstheme="minorBidi"/>
      <w:color w:val="auto"/>
    </w:rPr>
  </w:style>
  <w:style w:type="paragraph" w:customStyle="1" w:styleId="Pa34">
    <w:name w:val="Pa34"/>
    <w:basedOn w:val="Default"/>
    <w:next w:val="Default"/>
    <w:uiPriority w:val="99"/>
    <w:rsid w:val="00843244"/>
    <w:pPr>
      <w:spacing w:line="241" w:lineRule="atLeast"/>
    </w:pPr>
    <w:rPr>
      <w:rFonts w:ascii="Myriad Pro Light" w:hAnsi="Myriad Pro Light" w:cstheme="minorBidi"/>
      <w:color w:val="auto"/>
    </w:rPr>
  </w:style>
  <w:style w:type="paragraph" w:customStyle="1" w:styleId="Pa22">
    <w:name w:val="Pa22"/>
    <w:basedOn w:val="Default"/>
    <w:next w:val="Default"/>
    <w:uiPriority w:val="99"/>
    <w:rsid w:val="00843244"/>
    <w:pPr>
      <w:spacing w:line="241" w:lineRule="atLeast"/>
    </w:pPr>
    <w:rPr>
      <w:rFonts w:ascii="Myriad Pro Light" w:hAnsi="Myriad Pro Light" w:cstheme="minorBidi"/>
      <w:color w:val="auto"/>
    </w:rPr>
  </w:style>
  <w:style w:type="paragraph" w:customStyle="1" w:styleId="Pa30">
    <w:name w:val="Pa30"/>
    <w:basedOn w:val="Default"/>
    <w:next w:val="Default"/>
    <w:uiPriority w:val="99"/>
    <w:rsid w:val="00843244"/>
    <w:pPr>
      <w:spacing w:line="201" w:lineRule="atLeast"/>
    </w:pPr>
    <w:rPr>
      <w:rFonts w:ascii="Myriad Pro Light" w:hAnsi="Myriad Pro Light" w:cstheme="minorBidi"/>
      <w:color w:val="auto"/>
    </w:rPr>
  </w:style>
  <w:style w:type="paragraph" w:customStyle="1" w:styleId="Pa20">
    <w:name w:val="Pa20"/>
    <w:basedOn w:val="Default"/>
    <w:next w:val="Default"/>
    <w:uiPriority w:val="99"/>
    <w:rsid w:val="00843244"/>
    <w:pPr>
      <w:spacing w:line="261" w:lineRule="atLeast"/>
    </w:pPr>
    <w:rPr>
      <w:rFonts w:ascii="Myriad Pro Light" w:hAnsi="Myriad Pro Light" w:cstheme="minorBidi"/>
      <w:color w:val="auto"/>
    </w:rPr>
  </w:style>
  <w:style w:type="paragraph" w:styleId="ListParagraph">
    <w:name w:val="List Paragraph"/>
    <w:basedOn w:val="Normal"/>
    <w:uiPriority w:val="34"/>
    <w:qFormat/>
    <w:rsid w:val="00843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Thouvenin</dc:creator>
  <cp:keywords/>
  <dc:description/>
  <cp:lastModifiedBy>Bill Thouvenin</cp:lastModifiedBy>
  <cp:revision>6</cp:revision>
  <cp:lastPrinted>2021-07-22T14:13:00Z</cp:lastPrinted>
  <dcterms:created xsi:type="dcterms:W3CDTF">2022-05-26T15:37:00Z</dcterms:created>
  <dcterms:modified xsi:type="dcterms:W3CDTF">2025-09-08T16:46:00Z</dcterms:modified>
</cp:coreProperties>
</file>